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ACA8B" w14:textId="3E9991EC" w:rsidR="00137B62" w:rsidRPr="00C7008E" w:rsidRDefault="00137B62" w:rsidP="00137B62">
      <w:pPr>
        <w:jc w:val="center"/>
        <w:rPr>
          <w:rFonts w:cs="B Nazanin"/>
          <w:lang w:eastAsia="sl-SI"/>
        </w:rPr>
      </w:pPr>
      <w:r w:rsidRPr="00C7008E">
        <w:rPr>
          <w:rFonts w:cs="B Nazanin"/>
          <w:noProof/>
        </w:rPr>
        <w:drawing>
          <wp:inline distT="0" distB="0" distL="0" distR="0" wp14:anchorId="247FE673" wp14:editId="59B8A0D8">
            <wp:extent cx="742315" cy="762000"/>
            <wp:effectExtent l="0" t="0" r="635" b="0"/>
            <wp:docPr id="4" name="Picture 4" descr="دانشگاه علوم پزشکی هرمزگ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دانشگاه علوم پزشکی هرمزگان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681" cy="795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92B76" w14:textId="177727B9" w:rsidR="00137B62" w:rsidRPr="00C7008E" w:rsidRDefault="00137B62" w:rsidP="007723AD">
      <w:pPr>
        <w:spacing w:after="0"/>
        <w:jc w:val="center"/>
        <w:rPr>
          <w:rFonts w:cs="B Nazanin"/>
          <w:sz w:val="24"/>
          <w:szCs w:val="24"/>
          <w:rtl/>
          <w:lang w:val="sl-SI" w:eastAsia="sl-SI" w:bidi="fa-IR"/>
        </w:rPr>
      </w:pPr>
      <w:r w:rsidRPr="00C7008E">
        <w:rPr>
          <w:rFonts w:cs="B Nazanin" w:hint="cs"/>
          <w:sz w:val="24"/>
          <w:szCs w:val="24"/>
          <w:rtl/>
          <w:lang w:val="sl-SI" w:eastAsia="sl-SI" w:bidi="fa-IR"/>
        </w:rPr>
        <w:t>معاونت آموزشی دانشگاه علوم پزشکی هرمزگان</w:t>
      </w:r>
    </w:p>
    <w:p w14:paraId="5295162C" w14:textId="3646148E" w:rsidR="00137B62" w:rsidRPr="00C7008E" w:rsidRDefault="00137B62" w:rsidP="00CC5B42">
      <w:pPr>
        <w:jc w:val="center"/>
        <w:rPr>
          <w:rFonts w:cs="B Nazanin"/>
          <w:rtl/>
          <w:lang w:eastAsia="sl-SI" w:bidi="fa-IR"/>
        </w:rPr>
      </w:pPr>
      <w:r w:rsidRPr="00C7008E">
        <w:rPr>
          <w:rFonts w:cs="B Nazanin"/>
          <w:lang w:val="sl-SI" w:eastAsia="sl-SI" w:bidi="fa-IR"/>
        </w:rPr>
        <w:t xml:space="preserve">   </w:t>
      </w:r>
      <w:r w:rsidRPr="00C7008E">
        <w:rPr>
          <w:rFonts w:cs="B Nazanin" w:hint="cs"/>
          <w:rtl/>
          <w:lang w:val="sl-SI" w:eastAsia="sl-SI" w:bidi="fa-IR"/>
        </w:rPr>
        <w:t xml:space="preserve"> طرح دوره        </w:t>
      </w:r>
      <w:r w:rsidRPr="00C7008E">
        <w:rPr>
          <w:rFonts w:cs="B Nazanin"/>
          <w:lang w:eastAsia="sl-SI" w:bidi="fa-IR"/>
        </w:rPr>
        <w:t xml:space="preserve">course </w:t>
      </w:r>
      <w:r w:rsidRPr="00C7008E">
        <w:rPr>
          <w:rFonts w:cs="B Nazanin"/>
          <w:lang w:val="sl-SI" w:eastAsia="sl-SI" w:bidi="fa-IR"/>
        </w:rPr>
        <w:t xml:space="preserve">plan </w:t>
      </w:r>
      <w:r w:rsidRPr="00C7008E">
        <w:rPr>
          <w:rFonts w:cs="B Nazanin"/>
          <w:lang w:eastAsia="sl-SI" w:bidi="fa-IR"/>
        </w:rPr>
        <w:t xml:space="preserve"> </w:t>
      </w:r>
    </w:p>
    <w:p w14:paraId="3C807AB0" w14:textId="57D67767" w:rsidR="00137B62" w:rsidRPr="00C7008E" w:rsidRDefault="00592857" w:rsidP="005C5695">
      <w:pPr>
        <w:spacing w:after="0"/>
        <w:ind w:left="7920"/>
        <w:jc w:val="center"/>
        <w:rPr>
          <w:rFonts w:cs="B Nazanin"/>
          <w:rtl/>
          <w:lang w:eastAsia="sl-SI" w:bidi="fa-IR"/>
        </w:rPr>
      </w:pPr>
      <w:r w:rsidRPr="00C7008E">
        <w:rPr>
          <w:rFonts w:cs="B Nazanin" w:hint="cs"/>
          <w:sz w:val="28"/>
          <w:szCs w:val="28"/>
          <w:rtl/>
          <w:lang w:eastAsia="sl-SI" w:bidi="fa-IR"/>
        </w:rPr>
        <w:t>مش</w:t>
      </w:r>
      <w:r w:rsidR="00137B62" w:rsidRPr="00C7008E">
        <w:rPr>
          <w:rFonts w:cs="B Nazanin" w:hint="cs"/>
          <w:sz w:val="28"/>
          <w:szCs w:val="28"/>
          <w:rtl/>
          <w:lang w:eastAsia="sl-SI" w:bidi="fa-IR"/>
        </w:rPr>
        <w:t>خصات کلی:</w:t>
      </w:r>
    </w:p>
    <w:tbl>
      <w:tblPr>
        <w:tblStyle w:val="TableGrid"/>
        <w:bidiVisual/>
        <w:tblW w:w="0" w:type="auto"/>
        <w:tblInd w:w="-113" w:type="dxa"/>
        <w:tblLook w:val="04A0" w:firstRow="1" w:lastRow="0" w:firstColumn="1" w:lastColumn="0" w:noHBand="0" w:noVBand="1"/>
      </w:tblPr>
      <w:tblGrid>
        <w:gridCol w:w="5030"/>
        <w:gridCol w:w="4320"/>
      </w:tblGrid>
      <w:tr w:rsidR="00137B62" w:rsidRPr="00C7008E" w14:paraId="1F277B77" w14:textId="77777777" w:rsidTr="00C31C1E">
        <w:tc>
          <w:tcPr>
            <w:tcW w:w="5030" w:type="dxa"/>
          </w:tcPr>
          <w:p w14:paraId="2C8A1AB1" w14:textId="70CCBDE2" w:rsidR="00137B62" w:rsidRPr="00C7008E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7008E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دانشکده</w:t>
            </w:r>
            <w:r w:rsidR="00ED14BF" w:rsidRPr="00C7008E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: </w:t>
            </w:r>
            <w:r w:rsidR="00ED14BF" w:rsidRPr="00F835F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دانشکده </w:t>
            </w:r>
            <w:r w:rsidR="00625EA9" w:rsidRPr="00F835F0">
              <w:rPr>
                <w:rFonts w:cs="B Nazanin" w:hint="cs"/>
                <w:sz w:val="24"/>
                <w:szCs w:val="24"/>
                <w:rtl/>
                <w:lang w:bidi="fa-IR"/>
              </w:rPr>
              <w:t>بهداشت</w:t>
            </w:r>
          </w:p>
        </w:tc>
        <w:tc>
          <w:tcPr>
            <w:tcW w:w="4320" w:type="dxa"/>
          </w:tcPr>
          <w:p w14:paraId="492EB01F" w14:textId="799D7CD0" w:rsidR="00137B62" w:rsidRPr="00C7008E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7008E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گروه آموزشی</w:t>
            </w:r>
            <w:r w:rsidR="00ED14BF" w:rsidRPr="00C7008E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: </w:t>
            </w:r>
            <w:r w:rsidR="00625EA9" w:rsidRPr="00F835F0">
              <w:rPr>
                <w:rFonts w:cs="B Nazanin" w:hint="cs"/>
                <w:sz w:val="24"/>
                <w:szCs w:val="24"/>
                <w:rtl/>
                <w:lang w:bidi="fa-IR"/>
              </w:rPr>
              <w:t>مهندسی بهداشت محیط</w:t>
            </w:r>
          </w:p>
        </w:tc>
      </w:tr>
      <w:tr w:rsidR="00137B62" w:rsidRPr="00C7008E" w14:paraId="2B5C6891" w14:textId="77777777" w:rsidTr="00C31C1E">
        <w:trPr>
          <w:trHeight w:val="58"/>
        </w:trPr>
        <w:tc>
          <w:tcPr>
            <w:tcW w:w="5030" w:type="dxa"/>
          </w:tcPr>
          <w:p w14:paraId="48B854C7" w14:textId="5DE139A7" w:rsidR="00137B62" w:rsidRPr="00C7008E" w:rsidRDefault="00137B62" w:rsidP="00C31C1E">
            <w:pPr>
              <w:bidi/>
              <w:jc w:val="lowKashida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7008E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درس</w:t>
            </w:r>
            <w:r w:rsidR="007D3A6E" w:rsidRPr="00C7008E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: </w:t>
            </w:r>
            <w:r w:rsidR="00F835F0" w:rsidRPr="00F835F0">
              <w:rPr>
                <w:rFonts w:cs="B Nazanin" w:hint="cs"/>
                <w:sz w:val="24"/>
                <w:szCs w:val="24"/>
                <w:rtl/>
                <w:lang w:bidi="fa-IR"/>
              </w:rPr>
              <w:t>هیدرولوژی آب های سطحی و زیرزمینی</w:t>
            </w:r>
          </w:p>
        </w:tc>
        <w:tc>
          <w:tcPr>
            <w:tcW w:w="4320" w:type="dxa"/>
          </w:tcPr>
          <w:p w14:paraId="62993A3F" w14:textId="1C8D9919" w:rsidR="00137B62" w:rsidRPr="00C7008E" w:rsidRDefault="00137B62" w:rsidP="00276531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 w:rsidRPr="00C7008E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رشته تحصیلی</w:t>
            </w:r>
            <w:r w:rsidR="00ED14BF" w:rsidRPr="00C7008E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: </w:t>
            </w:r>
            <w:r w:rsidR="00625EA9" w:rsidRPr="00F835F0">
              <w:rPr>
                <w:rFonts w:cs="B Nazanin" w:hint="cs"/>
                <w:sz w:val="24"/>
                <w:szCs w:val="24"/>
                <w:rtl/>
                <w:lang w:bidi="fa-IR"/>
              </w:rPr>
              <w:t>مهندسی بهداشت محیط</w:t>
            </w:r>
          </w:p>
        </w:tc>
      </w:tr>
    </w:tbl>
    <w:p w14:paraId="720A07A3" w14:textId="77777777" w:rsidR="00137B62" w:rsidRPr="00C7008E" w:rsidRDefault="00137B62" w:rsidP="00137B62">
      <w:pPr>
        <w:bidi/>
        <w:jc w:val="center"/>
        <w:rPr>
          <w:rFonts w:cs="B Nazanin"/>
          <w:rtl/>
          <w:lang w:eastAsia="sl-SI" w:bidi="fa-IR"/>
        </w:rPr>
      </w:pPr>
    </w:p>
    <w:p w14:paraId="05D3DB46" w14:textId="77777777" w:rsidR="00137B62" w:rsidRPr="00C7008E" w:rsidRDefault="00137B62" w:rsidP="00D00A80">
      <w:pPr>
        <w:bidi/>
        <w:spacing w:after="0"/>
        <w:rPr>
          <w:rFonts w:cs="B Nazanin"/>
          <w:sz w:val="28"/>
          <w:szCs w:val="28"/>
          <w:rtl/>
          <w:lang w:eastAsia="sl-SI" w:bidi="fa-IR"/>
        </w:rPr>
      </w:pPr>
      <w:r w:rsidRPr="00C7008E">
        <w:rPr>
          <w:rFonts w:cs="B Nazanin" w:hint="cs"/>
          <w:sz w:val="28"/>
          <w:szCs w:val="28"/>
          <w:rtl/>
          <w:lang w:eastAsia="sl-SI" w:bidi="fa-IR"/>
        </w:rPr>
        <w:t>مشخصات درس:</w:t>
      </w:r>
    </w:p>
    <w:tbl>
      <w:tblPr>
        <w:tblStyle w:val="TableGrid"/>
        <w:bidiVisual/>
        <w:tblW w:w="9627" w:type="dxa"/>
        <w:tblLook w:val="04A0" w:firstRow="1" w:lastRow="0" w:firstColumn="1" w:lastColumn="0" w:noHBand="0" w:noVBand="1"/>
      </w:tblPr>
      <w:tblGrid>
        <w:gridCol w:w="5127"/>
        <w:gridCol w:w="2790"/>
        <w:gridCol w:w="1703"/>
        <w:gridCol w:w="7"/>
      </w:tblGrid>
      <w:tr w:rsidR="00137B62" w:rsidRPr="00C7008E" w14:paraId="6A6688EB" w14:textId="77777777" w:rsidTr="00C82C9B">
        <w:trPr>
          <w:gridAfter w:val="1"/>
          <w:wAfter w:w="7" w:type="dxa"/>
        </w:trPr>
        <w:tc>
          <w:tcPr>
            <w:tcW w:w="5127" w:type="dxa"/>
          </w:tcPr>
          <w:p w14:paraId="2B8FC501" w14:textId="799FB7CE" w:rsidR="00137B62" w:rsidRPr="00C7008E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7008E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درس:</w:t>
            </w:r>
            <w:r w:rsidR="00ED14BF" w:rsidRPr="00C7008E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  <w:r w:rsidR="00FC2124" w:rsidRPr="00F835F0">
              <w:rPr>
                <w:rFonts w:cs="B Nazanin" w:hint="cs"/>
                <w:sz w:val="24"/>
                <w:szCs w:val="24"/>
                <w:rtl/>
                <w:lang w:bidi="fa-IR"/>
              </w:rPr>
              <w:t>هیدرولوژی آب های سطحی و زیرزمینی</w:t>
            </w:r>
          </w:p>
        </w:tc>
        <w:tc>
          <w:tcPr>
            <w:tcW w:w="2790" w:type="dxa"/>
          </w:tcPr>
          <w:p w14:paraId="45857029" w14:textId="47D1A9B1" w:rsidR="00137B62" w:rsidRPr="00C7008E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7008E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تعداد واحد:</w:t>
            </w:r>
            <w:r w:rsidR="00ED14BF" w:rsidRPr="00C7008E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  <w:r w:rsidR="003D5682" w:rsidRPr="00FC2124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2</w:t>
            </w:r>
          </w:p>
        </w:tc>
        <w:tc>
          <w:tcPr>
            <w:tcW w:w="1703" w:type="dxa"/>
          </w:tcPr>
          <w:p w14:paraId="2B2CA299" w14:textId="27C11AC7" w:rsidR="00137B62" w:rsidRPr="00C7008E" w:rsidRDefault="00137B62" w:rsidP="004A6553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7008E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پیش نیاز:</w:t>
            </w:r>
            <w:r w:rsidR="00592857" w:rsidRPr="00C7008E">
              <w:rPr>
                <w:rFonts w:cs="B Nazanin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A6553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-</w:t>
            </w:r>
          </w:p>
        </w:tc>
      </w:tr>
      <w:tr w:rsidR="00137B62" w:rsidRPr="00C7008E" w14:paraId="5538C46C" w14:textId="77777777" w:rsidTr="00F01F65">
        <w:tc>
          <w:tcPr>
            <w:tcW w:w="9627" w:type="dxa"/>
            <w:gridSpan w:val="4"/>
          </w:tcPr>
          <w:p w14:paraId="7A9F8831" w14:textId="44B6EF15" w:rsidR="00137B62" w:rsidRPr="00C7008E" w:rsidRDefault="00137B62" w:rsidP="00FC2124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7008E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زمان برگزاری: نیمسال</w:t>
            </w:r>
            <w:r w:rsidR="00ED14BF" w:rsidRPr="00C7008E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  <w:r w:rsidR="00736DDC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دوم </w:t>
            </w:r>
            <w:r w:rsidRPr="00C7008E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سال تحصیلی</w:t>
            </w:r>
            <w:r w:rsidR="00723E4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:</w:t>
            </w:r>
            <w:r w:rsidR="00D57E9C" w:rsidRPr="00C7008E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  <w:r w:rsidR="0032518A">
              <w:rPr>
                <w:rFonts w:cs="B Nazanin"/>
                <w:sz w:val="24"/>
                <w:szCs w:val="24"/>
                <w:lang w:bidi="fa-IR"/>
              </w:rPr>
              <w:t>1404</w:t>
            </w:r>
            <w:r w:rsidR="00ED14BF" w:rsidRPr="00FC2124"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  <w:r w:rsidR="0032518A">
              <w:rPr>
                <w:rFonts w:cs="B Nazanin"/>
                <w:sz w:val="24"/>
                <w:szCs w:val="24"/>
                <w:lang w:bidi="fa-IR"/>
              </w:rPr>
              <w:t>1403</w:t>
            </w:r>
            <w:r w:rsidR="00D57E9C" w:rsidRPr="00C7008E">
              <w:rPr>
                <w:rFonts w:cs="B Nazanin" w:hint="cs"/>
                <w:b/>
                <w:bCs/>
                <w:sz w:val="28"/>
                <w:szCs w:val="28"/>
                <w:rtl/>
                <w:lang w:eastAsia="sl-SI" w:bidi="fa-IR"/>
              </w:rPr>
              <w:t xml:space="preserve"> </w:t>
            </w:r>
          </w:p>
        </w:tc>
      </w:tr>
      <w:tr w:rsidR="00137B62" w:rsidRPr="00C7008E" w14:paraId="552331F3" w14:textId="77777777" w:rsidTr="00BF20E3">
        <w:trPr>
          <w:trHeight w:val="413"/>
        </w:trPr>
        <w:tc>
          <w:tcPr>
            <w:tcW w:w="9627" w:type="dxa"/>
            <w:gridSpan w:val="4"/>
          </w:tcPr>
          <w:p w14:paraId="7DD4508D" w14:textId="493B2C08" w:rsidR="00137B62" w:rsidRPr="00C7008E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7008E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نام مدرس یا مدرسین: </w:t>
            </w:r>
            <w:r w:rsidR="009D72B7" w:rsidRPr="00FC212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دکتر </w:t>
            </w:r>
            <w:r w:rsidR="00022C73">
              <w:rPr>
                <w:rFonts w:cs="B Nazanin" w:hint="cs"/>
                <w:sz w:val="24"/>
                <w:szCs w:val="24"/>
                <w:rtl/>
                <w:lang w:bidi="fa-IR"/>
              </w:rPr>
              <w:t>حمیدرضا غفاری</w:t>
            </w:r>
          </w:p>
        </w:tc>
      </w:tr>
      <w:tr w:rsidR="00137B62" w:rsidRPr="00C7008E" w14:paraId="2F39796F" w14:textId="77777777" w:rsidTr="00BF20E3">
        <w:trPr>
          <w:trHeight w:val="440"/>
        </w:trPr>
        <w:tc>
          <w:tcPr>
            <w:tcW w:w="9627" w:type="dxa"/>
            <w:gridSpan w:val="4"/>
          </w:tcPr>
          <w:p w14:paraId="42401384" w14:textId="5069D3C8" w:rsidR="00137B62" w:rsidRPr="00C7008E" w:rsidRDefault="00511783" w:rsidP="004F2109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مدرس مسئو</w:t>
            </w:r>
            <w:r w:rsidR="00137B62" w:rsidRPr="00C7008E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ل درس</w:t>
            </w:r>
            <w:r w:rsidR="009C4842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:</w:t>
            </w:r>
            <w:r w:rsidR="0043487C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  <w:r w:rsidR="004F2109" w:rsidRPr="00FC212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دکتر </w:t>
            </w:r>
            <w:r w:rsidR="00022C73">
              <w:rPr>
                <w:rFonts w:cs="B Nazanin" w:hint="cs"/>
                <w:sz w:val="24"/>
                <w:szCs w:val="24"/>
                <w:rtl/>
                <w:lang w:bidi="fa-IR"/>
              </w:rPr>
              <w:t>حمیدرضا غفاری</w:t>
            </w:r>
          </w:p>
        </w:tc>
      </w:tr>
      <w:tr w:rsidR="00137B62" w:rsidRPr="00C7008E" w14:paraId="1C1107AD" w14:textId="77777777" w:rsidTr="00BF20E3">
        <w:trPr>
          <w:trHeight w:val="440"/>
        </w:trPr>
        <w:tc>
          <w:tcPr>
            <w:tcW w:w="9627" w:type="dxa"/>
            <w:gridSpan w:val="4"/>
          </w:tcPr>
          <w:p w14:paraId="4AF45FEE" w14:textId="65EC72B2" w:rsidR="00C4634F" w:rsidRPr="00C7008E" w:rsidRDefault="00137B62" w:rsidP="00C4634F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 w:rsidRPr="00C7008E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شماره تماس و آدرس پست الکترونیکی:</w:t>
            </w:r>
            <w:r w:rsidR="00C4634F" w:rsidRPr="00FC212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C4634F" w:rsidRPr="00FC212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07633338583، </w:t>
            </w:r>
            <w:r w:rsidR="00ED14BF" w:rsidRPr="00FC212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022C73">
              <w:rPr>
                <w:rFonts w:cs="B Nazanin"/>
                <w:sz w:val="24"/>
                <w:szCs w:val="24"/>
                <w:lang w:bidi="fa-IR"/>
              </w:rPr>
              <w:t>ghaffarihrz@gmail.com</w:t>
            </w:r>
          </w:p>
        </w:tc>
      </w:tr>
    </w:tbl>
    <w:p w14:paraId="068445DC" w14:textId="77777777" w:rsidR="00BF20E3" w:rsidRDefault="00BF20E3" w:rsidP="00137B62">
      <w:pPr>
        <w:bidi/>
        <w:rPr>
          <w:rFonts w:cs="B Nazanin"/>
          <w:sz w:val="28"/>
          <w:szCs w:val="28"/>
          <w:rtl/>
          <w:lang w:eastAsia="sl-SI" w:bidi="fa-IR"/>
        </w:rPr>
      </w:pPr>
    </w:p>
    <w:p w14:paraId="612B191E" w14:textId="41ECC397" w:rsidR="00137B62" w:rsidRPr="00C7008E" w:rsidRDefault="00137B62" w:rsidP="00D00A80">
      <w:pPr>
        <w:bidi/>
        <w:spacing w:after="0"/>
        <w:rPr>
          <w:rFonts w:cs="B Nazanin"/>
          <w:sz w:val="28"/>
          <w:szCs w:val="28"/>
          <w:rtl/>
          <w:lang w:eastAsia="sl-SI" w:bidi="fa-IR"/>
        </w:rPr>
      </w:pPr>
      <w:r w:rsidRPr="00C7008E">
        <w:rPr>
          <w:rFonts w:cs="B Nazanin" w:hint="cs"/>
          <w:sz w:val="28"/>
          <w:szCs w:val="28"/>
          <w:rtl/>
          <w:lang w:eastAsia="sl-SI" w:bidi="fa-IR"/>
        </w:rPr>
        <w:t>اهداف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137B62" w:rsidRPr="00C7008E" w14:paraId="47D191D2" w14:textId="77777777" w:rsidTr="00276531">
        <w:tc>
          <w:tcPr>
            <w:tcW w:w="9350" w:type="dxa"/>
          </w:tcPr>
          <w:p w14:paraId="69DA9B32" w14:textId="263387DD" w:rsidR="00337BD4" w:rsidRPr="00C7008E" w:rsidRDefault="00137B62" w:rsidP="00337BD4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7008E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هدف کلی: </w:t>
            </w:r>
          </w:p>
          <w:p w14:paraId="4D6F7468" w14:textId="0776E46A" w:rsidR="00137B62" w:rsidRPr="00C7008E" w:rsidRDefault="00FC58F8" w:rsidP="00237298">
            <w:pPr>
              <w:pStyle w:val="ListParagraph"/>
              <w:numPr>
                <w:ilvl w:val="0"/>
                <w:numId w:val="34"/>
              </w:numPr>
              <w:bidi/>
              <w:jc w:val="lowKashida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آشنا شدن دانشجویان با مفاهیم و تکنیک های اساسی هیدرولوژی و کاربردهای مهم آن</w:t>
            </w:r>
            <w:r w:rsidR="00FC493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ها در مبحث بهداشت محیط به گونه ای که دانشجویان پس از گذراندن درس بتوانند </w:t>
            </w:r>
            <w:r w:rsidR="004643BA">
              <w:rPr>
                <w:rFonts w:cs="B Nazanin" w:hint="cs"/>
                <w:sz w:val="24"/>
                <w:szCs w:val="24"/>
                <w:rtl/>
                <w:lang w:bidi="fa-IR"/>
              </w:rPr>
              <w:t>با درک مفاهیم اساسی در</w:t>
            </w:r>
            <w:r w:rsidR="005F2EB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4643BA">
              <w:rPr>
                <w:rFonts w:cs="B Nazanin" w:hint="cs"/>
                <w:sz w:val="24"/>
                <w:szCs w:val="24"/>
                <w:rtl/>
                <w:lang w:bidi="fa-IR"/>
              </w:rPr>
              <w:t>ت</w:t>
            </w:r>
            <w:r w:rsidR="005F2EB9">
              <w:rPr>
                <w:rFonts w:cs="B Nazanin" w:hint="cs"/>
                <w:sz w:val="24"/>
                <w:szCs w:val="24"/>
                <w:rtl/>
                <w:lang w:bidi="fa-IR"/>
              </w:rPr>
              <w:t>ه</w:t>
            </w:r>
            <w:r w:rsidR="004643BA">
              <w:rPr>
                <w:rFonts w:cs="B Nazanin" w:hint="cs"/>
                <w:sz w:val="24"/>
                <w:szCs w:val="24"/>
                <w:rtl/>
                <w:lang w:bidi="fa-IR"/>
              </w:rPr>
              <w:t>یه و ارزشیابی فصول</w:t>
            </w:r>
            <w:r w:rsidR="00FC493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مربوط</w:t>
            </w:r>
            <w:r w:rsidR="007456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به هیدرولوژی در طرح های تامین آب</w:t>
            </w:r>
            <w:r w:rsidR="004F4083">
              <w:rPr>
                <w:rFonts w:cs="B Nazanin" w:hint="cs"/>
                <w:sz w:val="24"/>
                <w:szCs w:val="24"/>
                <w:rtl/>
                <w:lang w:bidi="fa-IR"/>
              </w:rPr>
              <w:t>، دفع فاضلاب و مسايل بهداشت محیط که مرتبط با هیدرولوژی مشارکت نمایند.</w:t>
            </w:r>
          </w:p>
        </w:tc>
      </w:tr>
      <w:tr w:rsidR="00137B62" w:rsidRPr="00C7008E" w14:paraId="5B64EA56" w14:textId="77777777" w:rsidTr="006E40E1">
        <w:trPr>
          <w:trHeight w:val="1250"/>
        </w:trPr>
        <w:tc>
          <w:tcPr>
            <w:tcW w:w="9350" w:type="dxa"/>
          </w:tcPr>
          <w:p w14:paraId="6C08E883" w14:textId="4B5218C3" w:rsidR="00716103" w:rsidRDefault="00137B62" w:rsidP="00007AC0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7008E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اهداف اختصاصی</w:t>
            </w:r>
            <w:r w:rsidRPr="00C7008E">
              <w:rPr>
                <w:rStyle w:val="FootnoteReference"/>
                <w:rFonts w:cs="B Nazanin"/>
                <w:sz w:val="28"/>
                <w:szCs w:val="28"/>
                <w:rtl/>
                <w:lang w:eastAsia="sl-SI" w:bidi="fa-IR"/>
              </w:rPr>
              <w:footnoteReference w:id="1"/>
            </w:r>
            <w:r w:rsidR="00CE6A4A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:</w:t>
            </w:r>
          </w:p>
          <w:p w14:paraId="3535C55B" w14:textId="7CA1BCBA" w:rsidR="00064672" w:rsidRDefault="00064672" w:rsidP="000C3F34">
            <w:pPr>
              <w:pStyle w:val="ListParagraph"/>
              <w:numPr>
                <w:ilvl w:val="0"/>
                <w:numId w:val="34"/>
              </w:num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تاریخچه و لزوم طرح مسا</w:t>
            </w:r>
            <w:r w:rsidR="005969B7">
              <w:rPr>
                <w:rFonts w:cs="B Nazanin" w:hint="cs"/>
                <w:sz w:val="24"/>
                <w:szCs w:val="24"/>
                <w:rtl/>
                <w:lang w:bidi="fa-IR"/>
              </w:rPr>
              <w:t>ئ</w:t>
            </w:r>
            <w:r w:rsidRPr="00064672">
              <w:rPr>
                <w:rFonts w:cs="B Nazanin" w:hint="cs"/>
                <w:sz w:val="24"/>
                <w:szCs w:val="24"/>
                <w:rtl/>
                <w:lang w:bidi="fa-IR"/>
              </w:rPr>
              <w:t>ل هیدرولوژی در عرصه بهداشت محیط</w:t>
            </w:r>
          </w:p>
          <w:p w14:paraId="45A3C0E3" w14:textId="59144BF1" w:rsidR="00D93DC7" w:rsidRDefault="00D93DC7" w:rsidP="000C3F34">
            <w:pPr>
              <w:pStyle w:val="ListParagraph"/>
              <w:numPr>
                <w:ilvl w:val="0"/>
                <w:numId w:val="34"/>
              </w:num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گردش آب در طبیعت(سیکل هیدرولوژی) و تاریخچه آبشناسی مهندسی و موضوع آب</w:t>
            </w:r>
          </w:p>
          <w:p w14:paraId="604AB3CE" w14:textId="66B78DB0" w:rsidR="002D5F89" w:rsidRDefault="002D5F89" w:rsidP="000C3F34">
            <w:pPr>
              <w:pStyle w:val="ListParagraph"/>
              <w:numPr>
                <w:ilvl w:val="0"/>
                <w:numId w:val="34"/>
              </w:num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بررسی پارامترهای مهم هواشناسی از قبیل: درجه حرارت، رطوبت، تبخیر، یخبندان و باد، بارندگی</w:t>
            </w:r>
          </w:p>
          <w:p w14:paraId="4B34053C" w14:textId="5EFEDDD9" w:rsidR="004E34A5" w:rsidRDefault="004E34A5" w:rsidP="000C3F34">
            <w:pPr>
              <w:pStyle w:val="ListParagraph"/>
              <w:numPr>
                <w:ilvl w:val="0"/>
                <w:numId w:val="34"/>
              </w:num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بارش</w:t>
            </w:r>
            <w:r w:rsidR="00CD5CC7">
              <w:rPr>
                <w:rFonts w:cs="B Nazanin" w:hint="cs"/>
                <w:sz w:val="24"/>
                <w:szCs w:val="24"/>
                <w:rtl/>
                <w:lang w:bidi="fa-IR"/>
              </w:rPr>
              <w:t>(شرایط تشکیل نزولات جوی، طبقه بندی بارشها، عوامل موثر در بارش، مشخصات بارش، انواع باران سنج ها و روش</w:t>
            </w:r>
            <w:r w:rsidR="005C47E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CD5CC7">
              <w:rPr>
                <w:rFonts w:cs="B Nazanin" w:hint="cs"/>
                <w:sz w:val="24"/>
                <w:szCs w:val="24"/>
                <w:rtl/>
                <w:lang w:bidi="fa-IR"/>
              </w:rPr>
              <w:t>های محاسبه بارندگی</w:t>
            </w:r>
            <w:r w:rsidR="0060298E">
              <w:rPr>
                <w:rFonts w:cs="B Nazanin" w:hint="cs"/>
                <w:sz w:val="24"/>
                <w:szCs w:val="24"/>
                <w:rtl/>
                <w:lang w:bidi="fa-IR"/>
              </w:rPr>
              <w:t>، تعیین تعداد مورد نیاز ایستگاه های باران سنجی در حوزه آبریز، تعیین محل نصب باران سنج ها،</w:t>
            </w:r>
            <w:r w:rsidR="005C47E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تخمین بارندگی در سطح یک منطقه، روابط بین خصوصیات بارندگی، </w:t>
            </w:r>
            <w:r w:rsidR="0035516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تعیین حداکثر بارش محتمل در پروژه های آبی، </w:t>
            </w:r>
            <w:r w:rsidR="00E73CEE">
              <w:rPr>
                <w:rFonts w:cs="B Nazanin" w:hint="cs"/>
                <w:sz w:val="24"/>
                <w:szCs w:val="24"/>
                <w:rtl/>
                <w:lang w:bidi="fa-IR"/>
              </w:rPr>
              <w:t>تجزیه و تحلیل آمار بارندگی</w:t>
            </w:r>
            <w:r w:rsidR="00CD5CC7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  <w:p w14:paraId="7291ADBD" w14:textId="24BEECCE" w:rsidR="00E73CEE" w:rsidRDefault="00E73CEE" w:rsidP="000C3F34">
            <w:pPr>
              <w:pStyle w:val="ListParagraph"/>
              <w:numPr>
                <w:ilvl w:val="0"/>
                <w:numId w:val="34"/>
              </w:num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تبخیر و تعرق</w:t>
            </w:r>
            <w:r w:rsidR="0004131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="00041312">
              <w:rPr>
                <w:rFonts w:cs="B Nazanin" w:hint="cs"/>
                <w:sz w:val="24"/>
                <w:szCs w:val="24"/>
                <w:rtl/>
                <w:lang w:bidi="fa-IR"/>
              </w:rPr>
              <w:t>نقش تبخیر در پروژه های زیست محیطی و بررسی لزوم اندزه گیری آن در پروژه های آبی، عوامل موثر بر میزان تبخیر در سطح یک حوزه آبریز، تبخیر از سطح آزاد آب،</w:t>
            </w:r>
            <w:r w:rsidR="00FC649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تبخیر از سطوح مرطوب خاک و گیاه، تبخیر و تعرق، </w:t>
            </w:r>
            <w:r w:rsidR="00476EBE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تبخیر و تعرق پتانسیل، </w:t>
            </w:r>
            <w:r w:rsidR="00FA1D72">
              <w:rPr>
                <w:rFonts w:cs="B Nazanin" w:hint="cs"/>
                <w:sz w:val="24"/>
                <w:szCs w:val="24"/>
                <w:rtl/>
                <w:lang w:bidi="fa-IR"/>
              </w:rPr>
              <w:t>تبخیر و تعرق گیاه مرجع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  <w:p w14:paraId="4B8F5B80" w14:textId="076197EB" w:rsidR="00FA1D72" w:rsidRPr="004B4331" w:rsidRDefault="007B64B1" w:rsidP="000C3F34">
            <w:pPr>
              <w:pStyle w:val="ListParagraph"/>
              <w:numPr>
                <w:ilvl w:val="0"/>
                <w:numId w:val="34"/>
              </w:numPr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رواناب سطحی(مکانیسم تشکیل رواناب سطحی، اندازه گیری میزان نفوذ، تخمین حجم رواناب های سطحی با استفاده از منحنی نفوذ</w:t>
            </w:r>
            <w:r w:rsidR="00B404BD">
              <w:rPr>
                <w:rFonts w:cs="B Nazanin" w:hint="cs"/>
                <w:sz w:val="24"/>
                <w:szCs w:val="24"/>
                <w:rtl/>
                <w:lang w:bidi="fa-IR"/>
              </w:rPr>
              <w:t>، تعیین ارتفاع رواناب، تخمین آبدهی سالانه حوضه، تخمین دبی اوج سیلاب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  <w:p w14:paraId="551FB1A8" w14:textId="77777777" w:rsidR="00BB31D3" w:rsidRDefault="00D11F4A" w:rsidP="000C3F34">
            <w:pPr>
              <w:numPr>
                <w:ilvl w:val="0"/>
                <w:numId w:val="34"/>
              </w:numPr>
              <w:tabs>
                <w:tab w:val="num" w:pos="720"/>
              </w:tabs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جریان رودخانه ای و هیدروگراف(</w:t>
            </w:r>
            <w:r w:rsidR="008465A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روش های اندازه گیری سطح و عمق آب، </w:t>
            </w:r>
            <w:r w:rsidR="0033099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سرعت و دبی، تحلیل هیدروگراف جریان، </w:t>
            </w:r>
            <w:r w:rsidR="0061267E">
              <w:rPr>
                <w:rFonts w:cs="B Nazanin" w:hint="cs"/>
                <w:sz w:val="24"/>
                <w:szCs w:val="24"/>
                <w:rtl/>
                <w:lang w:bidi="fa-IR"/>
              </w:rPr>
              <w:t>روش های تعیین زمان تمرکز و زمان تاخیر حوزه آبریز</w:t>
            </w:r>
            <w:r w:rsidR="00D22449">
              <w:rPr>
                <w:rFonts w:cs="B Nazanin" w:hint="cs"/>
                <w:sz w:val="24"/>
                <w:szCs w:val="24"/>
                <w:rtl/>
                <w:lang w:bidi="fa-IR"/>
              </w:rPr>
              <w:t>، تجزیه هیدروگراف</w:t>
            </w:r>
            <w:r w:rsidR="00B73AD4">
              <w:rPr>
                <w:rFonts w:cs="B Nazanin" w:hint="cs"/>
                <w:sz w:val="24"/>
                <w:szCs w:val="24"/>
                <w:rtl/>
                <w:lang w:bidi="fa-IR"/>
              </w:rPr>
              <w:t>، مفهوم و محاسبه هیدروگراف واحد و کاربرد عملی آن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  <w:p w14:paraId="694FA824" w14:textId="77777777" w:rsidR="00747DD3" w:rsidRDefault="00747DD3" w:rsidP="00747DD3">
            <w:pPr>
              <w:numPr>
                <w:ilvl w:val="0"/>
                <w:numId w:val="34"/>
              </w:numPr>
              <w:tabs>
                <w:tab w:val="num" w:pos="720"/>
              </w:tabs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حوزه آبریز(مطالع</w:t>
            </w:r>
            <w:r w:rsidR="00E6469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 خصوصیات فیزیکی حوزه های آبریز، بررسی وضعیت حوزه های آبریز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ایران)</w:t>
            </w:r>
          </w:p>
          <w:p w14:paraId="54D4AB9D" w14:textId="77777777" w:rsidR="00E64697" w:rsidRDefault="00553D2D" w:rsidP="00E64697">
            <w:pPr>
              <w:numPr>
                <w:ilvl w:val="0"/>
                <w:numId w:val="34"/>
              </w:numPr>
              <w:tabs>
                <w:tab w:val="num" w:pos="720"/>
              </w:tabs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آب های زیرزمینی(منشاء آب های زیرزمینی، روابط وزنی-حجمی خاک، تعیین پارامترهای هیدروژئوژیک، </w:t>
            </w:r>
            <w:r w:rsidR="00F949FF">
              <w:rPr>
                <w:rFonts w:cs="B Nazanin" w:hint="cs"/>
                <w:sz w:val="24"/>
                <w:szCs w:val="24"/>
                <w:rtl/>
                <w:lang w:bidi="fa-IR"/>
              </w:rPr>
              <w:t>طبقه بندی آکیفرها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  <w:p w14:paraId="12A1DD39" w14:textId="667FC2A7" w:rsidR="0087278F" w:rsidRDefault="0087278F" w:rsidP="0087278F">
            <w:pPr>
              <w:numPr>
                <w:ilvl w:val="0"/>
                <w:numId w:val="34"/>
              </w:numPr>
              <w:tabs>
                <w:tab w:val="num" w:pos="720"/>
              </w:tabs>
              <w:bidi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تحلیل هیدرولیکی حرکت آب های زیرزمینی(بر اساس شرایط ماندگار و غیرماندگار،‌ روش های تعیین آبدهی </w:t>
            </w:r>
            <w:r w:rsidRPr="0087278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چاه ها،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تحلیل هیدرولیکی تداخل چاه ها)</w:t>
            </w:r>
          </w:p>
          <w:p w14:paraId="4DD40F89" w14:textId="4608021F" w:rsidR="0087278F" w:rsidRPr="00C5197A" w:rsidRDefault="00AB7F0E" w:rsidP="003C5877">
            <w:pPr>
              <w:numPr>
                <w:ilvl w:val="0"/>
                <w:numId w:val="34"/>
              </w:numPr>
              <w:tabs>
                <w:tab w:val="num" w:pos="720"/>
              </w:tabs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فرسایش و رسوب(بررسی انواع فرسایش،‌محاسبه دبی متوسط مواد معلق،</w:t>
            </w:r>
            <w:r w:rsidR="00C5197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‌بررسی رسوب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گذاری در مخازن سدها)</w:t>
            </w:r>
          </w:p>
        </w:tc>
      </w:tr>
      <w:tr w:rsidR="00137B62" w:rsidRPr="00C7008E" w14:paraId="211E9BA7" w14:textId="77777777" w:rsidTr="008651AA">
        <w:trPr>
          <w:trHeight w:val="1125"/>
        </w:trPr>
        <w:tc>
          <w:tcPr>
            <w:tcW w:w="9350" w:type="dxa"/>
          </w:tcPr>
          <w:p w14:paraId="5CD36D00" w14:textId="66095DF3" w:rsidR="00137B62" w:rsidRDefault="00137B62" w:rsidP="001A60CC">
            <w:pPr>
              <w:bidi/>
              <w:rPr>
                <w:rFonts w:ascii="BNazanin" w:cs="B Nazanin"/>
                <w:sz w:val="28"/>
                <w:szCs w:val="28"/>
                <w:rtl/>
              </w:rPr>
            </w:pPr>
            <w:r w:rsidRPr="00C7008E">
              <w:rPr>
                <w:rFonts w:cs="B Nazanin" w:hint="cs"/>
                <w:sz w:val="28"/>
                <w:szCs w:val="28"/>
                <w:rtl/>
                <w:lang w:eastAsia="sl-SI" w:bidi="fa-IR"/>
              </w:rPr>
              <w:lastRenderedPageBreak/>
              <w:t>وظایف/ تکالیف دانشجویان</w:t>
            </w:r>
            <w:r w:rsidR="00BB2D65" w:rsidRPr="00C7008E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: </w:t>
            </w:r>
            <w:r w:rsidR="00BB2D65" w:rsidRPr="00C7008E">
              <w:rPr>
                <w:rFonts w:ascii="BNazanin" w:cs="B Nazanin" w:hint="cs"/>
                <w:sz w:val="28"/>
                <w:szCs w:val="28"/>
                <w:rtl/>
              </w:rPr>
              <w:t xml:space="preserve"> </w:t>
            </w:r>
          </w:p>
          <w:p w14:paraId="6852F4BC" w14:textId="429665A1" w:rsidR="00754BBE" w:rsidRDefault="001A60CC" w:rsidP="00F64663">
            <w:pPr>
              <w:pStyle w:val="ListParagraph"/>
              <w:numPr>
                <w:ilvl w:val="0"/>
                <w:numId w:val="34"/>
              </w:numPr>
              <w:bidi/>
              <w:spacing w:after="160"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DF24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حضور </w:t>
            </w:r>
            <w:r w:rsidR="00F64663">
              <w:rPr>
                <w:rFonts w:cs="B Nazanin" w:hint="cs"/>
                <w:sz w:val="24"/>
                <w:szCs w:val="24"/>
                <w:rtl/>
                <w:lang w:bidi="fa-IR"/>
              </w:rPr>
              <w:t>مستمر</w:t>
            </w:r>
            <w:r w:rsidRPr="00DF24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کلاس</w:t>
            </w:r>
          </w:p>
          <w:p w14:paraId="1EC5B898" w14:textId="4BE2A821" w:rsidR="00F64663" w:rsidRPr="00DF24A7" w:rsidRDefault="00F64663" w:rsidP="00F64663">
            <w:pPr>
              <w:pStyle w:val="ListParagraph"/>
              <w:numPr>
                <w:ilvl w:val="0"/>
                <w:numId w:val="34"/>
              </w:numPr>
              <w:bidi/>
              <w:spacing w:after="160"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رعایت نظم و انضباط کلاسی</w:t>
            </w:r>
          </w:p>
          <w:p w14:paraId="5BD9E2C6" w14:textId="77777777" w:rsidR="00DF24A7" w:rsidRPr="00DF24A7" w:rsidRDefault="00DF24A7" w:rsidP="00DF24A7">
            <w:pPr>
              <w:pStyle w:val="ListParagraph"/>
              <w:numPr>
                <w:ilvl w:val="0"/>
                <w:numId w:val="34"/>
              </w:numPr>
              <w:bidi/>
              <w:spacing w:after="160"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DF24A7">
              <w:rPr>
                <w:rFonts w:cs="B Nazanin" w:hint="cs"/>
                <w:sz w:val="24"/>
                <w:szCs w:val="24"/>
                <w:rtl/>
                <w:lang w:bidi="fa-IR"/>
              </w:rPr>
              <w:t>گوش</w:t>
            </w:r>
            <w:r w:rsidRPr="00DF24A7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DF24A7">
              <w:rPr>
                <w:rFonts w:cs="B Nazanin" w:hint="cs"/>
                <w:sz w:val="24"/>
                <w:szCs w:val="24"/>
                <w:rtl/>
                <w:lang w:bidi="fa-IR"/>
              </w:rPr>
              <w:t>كردن</w:t>
            </w:r>
            <w:r w:rsidRPr="00DF24A7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DF24A7">
              <w:rPr>
                <w:rFonts w:cs="B Nazanin" w:hint="cs"/>
                <w:sz w:val="24"/>
                <w:szCs w:val="24"/>
                <w:rtl/>
                <w:lang w:bidi="fa-IR"/>
              </w:rPr>
              <w:t>فعال</w:t>
            </w:r>
          </w:p>
          <w:p w14:paraId="65F5E32E" w14:textId="4544E8A3" w:rsidR="00DF24A7" w:rsidRPr="00DF24A7" w:rsidRDefault="00DF24A7" w:rsidP="00DF24A7">
            <w:pPr>
              <w:pStyle w:val="ListParagraph"/>
              <w:numPr>
                <w:ilvl w:val="0"/>
                <w:numId w:val="34"/>
              </w:numPr>
              <w:bidi/>
              <w:spacing w:after="160"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DF24A7">
              <w:rPr>
                <w:rFonts w:cs="B Nazanin" w:hint="cs"/>
                <w:sz w:val="24"/>
                <w:szCs w:val="24"/>
                <w:rtl/>
                <w:lang w:bidi="fa-IR"/>
              </w:rPr>
              <w:t>مشارکت فعال در کلاس</w:t>
            </w:r>
          </w:p>
          <w:p w14:paraId="497ED0D7" w14:textId="59F98436" w:rsidR="00F64663" w:rsidRPr="00F64663" w:rsidRDefault="001A60CC" w:rsidP="00F64663">
            <w:pPr>
              <w:pStyle w:val="ListParagraph"/>
              <w:numPr>
                <w:ilvl w:val="0"/>
                <w:numId w:val="34"/>
              </w:numPr>
              <w:bidi/>
              <w:spacing w:after="160"/>
              <w:jc w:val="lowKashida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DF24A7">
              <w:rPr>
                <w:rFonts w:cs="B Nazanin" w:hint="cs"/>
                <w:sz w:val="24"/>
                <w:szCs w:val="24"/>
                <w:rtl/>
                <w:lang w:bidi="fa-IR"/>
              </w:rPr>
              <w:t>انجام تکالیف</w:t>
            </w:r>
            <w:r w:rsidR="00DF24A7" w:rsidRPr="00DF24A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فعالیت های کلاسی</w:t>
            </w:r>
          </w:p>
        </w:tc>
      </w:tr>
    </w:tbl>
    <w:p w14:paraId="2E461D73" w14:textId="77777777" w:rsidR="00137B62" w:rsidRPr="00C7008E" w:rsidRDefault="00137B62" w:rsidP="00137B62">
      <w:pPr>
        <w:bidi/>
        <w:rPr>
          <w:rFonts w:cs="B Nazanin"/>
          <w:sz w:val="28"/>
          <w:szCs w:val="28"/>
          <w:rtl/>
          <w:lang w:eastAsia="sl-SI" w:bidi="fa-IR"/>
        </w:rPr>
      </w:pPr>
    </w:p>
    <w:p w14:paraId="52E49F11" w14:textId="266B509C" w:rsidR="00137B62" w:rsidRPr="00C7008E" w:rsidRDefault="00137B62" w:rsidP="00136E5D">
      <w:pPr>
        <w:bidi/>
        <w:spacing w:after="0"/>
        <w:rPr>
          <w:rFonts w:cs="B Nazanin"/>
          <w:sz w:val="28"/>
          <w:szCs w:val="28"/>
          <w:rtl/>
          <w:lang w:eastAsia="sl-SI" w:bidi="fa-IR"/>
        </w:rPr>
      </w:pPr>
      <w:r w:rsidRPr="00C7008E">
        <w:rPr>
          <w:rFonts w:cs="B Nazanin" w:hint="cs"/>
          <w:sz w:val="28"/>
          <w:szCs w:val="28"/>
          <w:rtl/>
          <w:lang w:eastAsia="sl-SI" w:bidi="fa-IR"/>
        </w:rPr>
        <w:t xml:space="preserve">ارزشیابی دانشجو: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1889"/>
      </w:tblGrid>
      <w:tr w:rsidR="00137B62" w:rsidRPr="00C7008E" w14:paraId="4893A5E7" w14:textId="77777777" w:rsidTr="00276531">
        <w:tc>
          <w:tcPr>
            <w:tcW w:w="4675" w:type="dxa"/>
          </w:tcPr>
          <w:p w14:paraId="27B7244C" w14:textId="77777777" w:rsidR="00137B62" w:rsidRPr="00C7008E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7008E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مبنای ارزشیابی </w:t>
            </w:r>
          </w:p>
        </w:tc>
        <w:tc>
          <w:tcPr>
            <w:tcW w:w="1889" w:type="dxa"/>
          </w:tcPr>
          <w:p w14:paraId="37F83846" w14:textId="77777777" w:rsidR="00137B62" w:rsidRPr="00C7008E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7008E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درصد از نمره کل </w:t>
            </w:r>
          </w:p>
        </w:tc>
      </w:tr>
      <w:tr w:rsidR="00137B62" w:rsidRPr="00C7008E" w14:paraId="3799669A" w14:textId="77777777" w:rsidTr="00914E58">
        <w:trPr>
          <w:trHeight w:val="440"/>
        </w:trPr>
        <w:tc>
          <w:tcPr>
            <w:tcW w:w="4675" w:type="dxa"/>
          </w:tcPr>
          <w:p w14:paraId="63506BE7" w14:textId="77777777" w:rsidR="00137B62" w:rsidRPr="00BB59C1" w:rsidRDefault="00137B62" w:rsidP="00276531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B59C1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آزمون پایانی</w:t>
            </w:r>
          </w:p>
        </w:tc>
        <w:tc>
          <w:tcPr>
            <w:tcW w:w="1889" w:type="dxa"/>
          </w:tcPr>
          <w:p w14:paraId="1F4866B8" w14:textId="0697E3B2" w:rsidR="00137B62" w:rsidRPr="00BB59C1" w:rsidRDefault="00022C73" w:rsidP="00FE6821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/>
                <w:sz w:val="24"/>
                <w:szCs w:val="24"/>
                <w:lang w:eastAsia="sl-SI" w:bidi="fa-IR"/>
              </w:rPr>
              <w:t>50</w:t>
            </w:r>
          </w:p>
        </w:tc>
      </w:tr>
      <w:tr w:rsidR="00137B62" w:rsidRPr="00C7008E" w14:paraId="325E62AE" w14:textId="77777777" w:rsidTr="00914E58">
        <w:trPr>
          <w:trHeight w:val="440"/>
        </w:trPr>
        <w:tc>
          <w:tcPr>
            <w:tcW w:w="4675" w:type="dxa"/>
          </w:tcPr>
          <w:p w14:paraId="1301FFE9" w14:textId="77777777" w:rsidR="00137B62" w:rsidRPr="00BB59C1" w:rsidRDefault="00137B62" w:rsidP="00276531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B59C1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آزمون یا آزمون های میان ترم</w:t>
            </w:r>
          </w:p>
        </w:tc>
        <w:tc>
          <w:tcPr>
            <w:tcW w:w="1889" w:type="dxa"/>
          </w:tcPr>
          <w:p w14:paraId="4EC33894" w14:textId="4C2E33D7" w:rsidR="00137B62" w:rsidRPr="00BB59C1" w:rsidRDefault="00022C73" w:rsidP="00FE6821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/>
                <w:sz w:val="24"/>
                <w:szCs w:val="24"/>
                <w:lang w:eastAsia="sl-SI" w:bidi="fa-IR"/>
              </w:rPr>
              <w:t>20</w:t>
            </w:r>
          </w:p>
        </w:tc>
      </w:tr>
      <w:tr w:rsidR="00137B62" w:rsidRPr="00C7008E" w14:paraId="24B009F1" w14:textId="77777777" w:rsidTr="008651AA">
        <w:trPr>
          <w:trHeight w:val="284"/>
        </w:trPr>
        <w:tc>
          <w:tcPr>
            <w:tcW w:w="4675" w:type="dxa"/>
          </w:tcPr>
          <w:p w14:paraId="69FC69AD" w14:textId="77777777" w:rsidR="00137B62" w:rsidRPr="00BB59C1" w:rsidRDefault="00137B62" w:rsidP="00276531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B59C1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 حضور و مشارکت در کلاس ، تالار گفتگو و چت روم </w:t>
            </w:r>
          </w:p>
        </w:tc>
        <w:tc>
          <w:tcPr>
            <w:tcW w:w="1889" w:type="dxa"/>
          </w:tcPr>
          <w:p w14:paraId="136F0218" w14:textId="1BE16FA2" w:rsidR="00137B62" w:rsidRPr="00BB59C1" w:rsidRDefault="00235A52" w:rsidP="00FE6821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B59C1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10</w:t>
            </w:r>
          </w:p>
        </w:tc>
      </w:tr>
      <w:tr w:rsidR="00137B62" w:rsidRPr="00C7008E" w14:paraId="2A9214B7" w14:textId="77777777" w:rsidTr="00914E58">
        <w:trPr>
          <w:trHeight w:val="458"/>
        </w:trPr>
        <w:tc>
          <w:tcPr>
            <w:tcW w:w="4675" w:type="dxa"/>
          </w:tcPr>
          <w:p w14:paraId="107A375F" w14:textId="77777777" w:rsidR="00137B62" w:rsidRPr="00BB59C1" w:rsidRDefault="00137B62" w:rsidP="00276531">
            <w:pPr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B59C1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انجام تکالیف ، پروژه ها و پاسخ به تمرین</w:t>
            </w:r>
          </w:p>
        </w:tc>
        <w:tc>
          <w:tcPr>
            <w:tcW w:w="1889" w:type="dxa"/>
          </w:tcPr>
          <w:p w14:paraId="3BAB02AA" w14:textId="00ED3D88" w:rsidR="00137B62" w:rsidRPr="00BB59C1" w:rsidRDefault="009655FB" w:rsidP="00FE6821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BB59C1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20</w:t>
            </w:r>
          </w:p>
        </w:tc>
      </w:tr>
    </w:tbl>
    <w:p w14:paraId="53135F84" w14:textId="77777777" w:rsidR="00FA73DE" w:rsidRDefault="00FA73DE" w:rsidP="00421278">
      <w:pPr>
        <w:bidi/>
        <w:rPr>
          <w:rFonts w:cs="B Nazanin"/>
          <w:sz w:val="28"/>
          <w:szCs w:val="28"/>
          <w:rtl/>
          <w:lang w:eastAsia="sl-SI" w:bidi="fa-IR"/>
        </w:rPr>
      </w:pPr>
      <w:bookmarkStart w:id="0" w:name="_Hlk71282422"/>
    </w:p>
    <w:p w14:paraId="183BEE99" w14:textId="078EC844" w:rsidR="00421278" w:rsidRDefault="00137B62" w:rsidP="00FA73DE">
      <w:pPr>
        <w:bidi/>
        <w:rPr>
          <w:rFonts w:cs="B Nazanin"/>
          <w:sz w:val="28"/>
          <w:szCs w:val="28"/>
          <w:rtl/>
          <w:lang w:eastAsia="sl-SI" w:bidi="fa-IR"/>
        </w:rPr>
      </w:pPr>
      <w:r w:rsidRPr="00C7008E">
        <w:rPr>
          <w:rFonts w:cs="B Nazanin" w:hint="cs"/>
          <w:sz w:val="28"/>
          <w:szCs w:val="28"/>
          <w:rtl/>
          <w:lang w:eastAsia="sl-SI" w:bidi="fa-IR"/>
        </w:rPr>
        <w:t>منابع پیشنهادی برای مطالعه:</w:t>
      </w:r>
    </w:p>
    <w:p w14:paraId="38069A1B" w14:textId="70D2D7E9" w:rsidR="00FA73DE" w:rsidRDefault="006221EE" w:rsidP="006221EE">
      <w:pPr>
        <w:pStyle w:val="ListParagraph"/>
        <w:numPr>
          <w:ilvl w:val="0"/>
          <w:numId w:val="34"/>
        </w:numPr>
        <w:bidi/>
        <w:spacing w:after="0" w:line="240" w:lineRule="auto"/>
        <w:rPr>
          <w:rFonts w:cs="B Nazanin"/>
          <w:sz w:val="24"/>
          <w:szCs w:val="24"/>
          <w:lang w:eastAsia="sl-SI" w:bidi="fa-IR"/>
        </w:rPr>
      </w:pPr>
      <w:r w:rsidRPr="006221EE">
        <w:rPr>
          <w:rFonts w:cs="B Nazanin" w:hint="cs"/>
          <w:sz w:val="24"/>
          <w:szCs w:val="24"/>
          <w:rtl/>
          <w:lang w:eastAsia="sl-SI" w:bidi="fa-IR"/>
        </w:rPr>
        <w:t>علیزاده امین(1382)، اصول هیدرولوژی کاربردی، انتشارات دانشگاه امام رضا(ع)</w:t>
      </w:r>
    </w:p>
    <w:p w14:paraId="3AAE1356" w14:textId="62270618" w:rsidR="00EB4181" w:rsidRDefault="00EB4181" w:rsidP="00EB4181">
      <w:pPr>
        <w:pStyle w:val="ListParagraph"/>
        <w:numPr>
          <w:ilvl w:val="0"/>
          <w:numId w:val="34"/>
        </w:numPr>
        <w:bidi/>
        <w:spacing w:after="0" w:line="240" w:lineRule="auto"/>
        <w:rPr>
          <w:rFonts w:cs="B Nazanin"/>
          <w:sz w:val="24"/>
          <w:szCs w:val="24"/>
          <w:lang w:eastAsia="sl-SI" w:bidi="fa-IR"/>
        </w:rPr>
      </w:pPr>
      <w:r>
        <w:rPr>
          <w:rFonts w:cs="B Nazanin" w:hint="cs"/>
          <w:sz w:val="24"/>
          <w:szCs w:val="24"/>
          <w:rtl/>
          <w:lang w:eastAsia="sl-SI" w:bidi="fa-IR"/>
        </w:rPr>
        <w:t>افشار عباس، هیدرولوژی مهندسی،‌</w:t>
      </w:r>
      <w:r w:rsidR="008D195F">
        <w:rPr>
          <w:rFonts w:cs="B Nazanin" w:hint="cs"/>
          <w:sz w:val="24"/>
          <w:szCs w:val="24"/>
          <w:rtl/>
          <w:lang w:eastAsia="sl-SI" w:bidi="fa-IR"/>
        </w:rPr>
        <w:t xml:space="preserve"> </w:t>
      </w:r>
      <w:r>
        <w:rPr>
          <w:rFonts w:cs="B Nazanin" w:hint="cs"/>
          <w:sz w:val="24"/>
          <w:szCs w:val="24"/>
          <w:rtl/>
          <w:lang w:eastAsia="sl-SI" w:bidi="fa-IR"/>
        </w:rPr>
        <w:t>تهران، انتشارات مرکز نشر دانشگاهی</w:t>
      </w:r>
    </w:p>
    <w:p w14:paraId="0E21B338" w14:textId="2F3F066F" w:rsidR="008D195F" w:rsidRDefault="008D195F" w:rsidP="008D195F">
      <w:pPr>
        <w:pStyle w:val="ListParagraph"/>
        <w:numPr>
          <w:ilvl w:val="0"/>
          <w:numId w:val="34"/>
        </w:numPr>
        <w:bidi/>
        <w:spacing w:after="0" w:line="240" w:lineRule="auto"/>
        <w:rPr>
          <w:rFonts w:cs="B Nazanin"/>
          <w:sz w:val="24"/>
          <w:szCs w:val="24"/>
          <w:lang w:eastAsia="sl-SI" w:bidi="fa-IR"/>
        </w:rPr>
      </w:pPr>
      <w:r>
        <w:rPr>
          <w:rFonts w:cs="B Nazanin" w:hint="cs"/>
          <w:sz w:val="24"/>
          <w:szCs w:val="24"/>
          <w:rtl/>
          <w:lang w:eastAsia="sl-SI" w:bidi="fa-IR"/>
        </w:rPr>
        <w:t>سوبرامانیا ک، ترجمه: رضا هاشمی(1382)، هیدرولوژی مهندسی، انتشارات شعرا</w:t>
      </w:r>
    </w:p>
    <w:p w14:paraId="03043A5E" w14:textId="6832D070" w:rsidR="008D195F" w:rsidRDefault="003F101A" w:rsidP="0091481A">
      <w:pPr>
        <w:pStyle w:val="ListParagraph"/>
        <w:numPr>
          <w:ilvl w:val="0"/>
          <w:numId w:val="34"/>
        </w:numPr>
        <w:bidi/>
        <w:spacing w:after="0" w:line="240" w:lineRule="auto"/>
        <w:rPr>
          <w:rFonts w:cs="B Nazanin"/>
          <w:sz w:val="24"/>
          <w:szCs w:val="24"/>
          <w:lang w:eastAsia="sl-SI" w:bidi="fa-IR"/>
        </w:rPr>
      </w:pPr>
      <w:r w:rsidRPr="00232CC7">
        <w:rPr>
          <w:rFonts w:cs="B Nazanin" w:hint="cs"/>
          <w:sz w:val="24"/>
          <w:szCs w:val="24"/>
          <w:rtl/>
          <w:lang w:eastAsia="sl-SI" w:bidi="fa-IR"/>
        </w:rPr>
        <w:lastRenderedPageBreak/>
        <w:t>مهدوی محمد(1385)، هیدرولوژی کاربردی، موسسه انتشارات و چاپ دانشگاه تهران</w:t>
      </w:r>
    </w:p>
    <w:p w14:paraId="136BC657" w14:textId="77777777" w:rsidR="00232CC7" w:rsidRPr="00232CC7" w:rsidRDefault="00232CC7" w:rsidP="00232CC7">
      <w:pPr>
        <w:bidi/>
        <w:spacing w:after="0" w:line="240" w:lineRule="auto"/>
        <w:ind w:left="360"/>
        <w:rPr>
          <w:rFonts w:cs="B Nazanin"/>
          <w:sz w:val="24"/>
          <w:szCs w:val="24"/>
          <w:lang w:eastAsia="sl-SI" w:bidi="fa-IR"/>
        </w:rPr>
      </w:pPr>
    </w:p>
    <w:bookmarkEnd w:id="0"/>
    <w:p w14:paraId="7259E3A9" w14:textId="10E3CB83" w:rsidR="00137B62" w:rsidRPr="00C7008E" w:rsidRDefault="00137B62" w:rsidP="00F20D15">
      <w:pPr>
        <w:bidi/>
        <w:rPr>
          <w:rFonts w:cs="B Nazanin"/>
          <w:sz w:val="28"/>
          <w:szCs w:val="28"/>
          <w:rtl/>
          <w:lang w:eastAsia="sl-SI" w:bidi="fa-IR"/>
        </w:rPr>
      </w:pPr>
      <w:r w:rsidRPr="00C7008E">
        <w:rPr>
          <w:rFonts w:cs="B Nazanin" w:hint="cs"/>
          <w:sz w:val="28"/>
          <w:szCs w:val="28"/>
          <w:rtl/>
          <w:lang w:eastAsia="sl-SI" w:bidi="fa-IR"/>
        </w:rPr>
        <w:t>جدول زمان بندی دروس:</w:t>
      </w:r>
    </w:p>
    <w:tbl>
      <w:tblPr>
        <w:tblStyle w:val="TableGrid"/>
        <w:bidiVisual/>
        <w:tblW w:w="9726" w:type="dxa"/>
        <w:jc w:val="center"/>
        <w:tblLook w:val="04A0" w:firstRow="1" w:lastRow="0" w:firstColumn="1" w:lastColumn="0" w:noHBand="0" w:noVBand="1"/>
      </w:tblPr>
      <w:tblGrid>
        <w:gridCol w:w="1628"/>
        <w:gridCol w:w="4237"/>
        <w:gridCol w:w="1694"/>
        <w:gridCol w:w="2167"/>
      </w:tblGrid>
      <w:tr w:rsidR="00F54EFA" w:rsidRPr="00C7008E" w14:paraId="17CC4752" w14:textId="77777777" w:rsidTr="00F54EFA">
        <w:trPr>
          <w:trHeight w:val="214"/>
          <w:jc w:val="center"/>
        </w:trPr>
        <w:tc>
          <w:tcPr>
            <w:tcW w:w="1628" w:type="dxa"/>
            <w:vAlign w:val="center"/>
          </w:tcPr>
          <w:p w14:paraId="2852FAF0" w14:textId="77777777" w:rsidR="00F54EFA" w:rsidRPr="00C7008E" w:rsidRDefault="00F54EFA" w:rsidP="00AD0425">
            <w:pPr>
              <w:bidi/>
              <w:jc w:val="center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7008E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شماره جلسه</w:t>
            </w:r>
          </w:p>
        </w:tc>
        <w:tc>
          <w:tcPr>
            <w:tcW w:w="4237" w:type="dxa"/>
            <w:vAlign w:val="center"/>
          </w:tcPr>
          <w:p w14:paraId="48F86BA4" w14:textId="523C01B5" w:rsidR="00F54EFA" w:rsidRPr="00C7008E" w:rsidRDefault="00F54EFA" w:rsidP="00AD0425">
            <w:pPr>
              <w:bidi/>
              <w:jc w:val="center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7008E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عنوان مطالب</w:t>
            </w:r>
          </w:p>
        </w:tc>
        <w:tc>
          <w:tcPr>
            <w:tcW w:w="1694" w:type="dxa"/>
            <w:vAlign w:val="center"/>
          </w:tcPr>
          <w:p w14:paraId="7D4648BE" w14:textId="77777777" w:rsidR="00F54EFA" w:rsidRPr="00C7008E" w:rsidRDefault="00F54EFA" w:rsidP="00AD0425">
            <w:pPr>
              <w:bidi/>
              <w:jc w:val="center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7008E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روش تدریس</w:t>
            </w:r>
          </w:p>
        </w:tc>
        <w:tc>
          <w:tcPr>
            <w:tcW w:w="2167" w:type="dxa"/>
            <w:vAlign w:val="center"/>
          </w:tcPr>
          <w:p w14:paraId="0C619CE2" w14:textId="77777777" w:rsidR="00F54EFA" w:rsidRPr="00C7008E" w:rsidRDefault="00F54EFA" w:rsidP="00AD0425">
            <w:pPr>
              <w:bidi/>
              <w:jc w:val="center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7008E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مدرس</w:t>
            </w:r>
          </w:p>
        </w:tc>
      </w:tr>
      <w:tr w:rsidR="00F54EFA" w:rsidRPr="00C7008E" w14:paraId="70A7B68C" w14:textId="77777777" w:rsidTr="00F54EFA">
        <w:trPr>
          <w:trHeight w:val="843"/>
          <w:jc w:val="center"/>
        </w:trPr>
        <w:tc>
          <w:tcPr>
            <w:tcW w:w="1628" w:type="dxa"/>
            <w:vAlign w:val="center"/>
          </w:tcPr>
          <w:p w14:paraId="12D8D7A1" w14:textId="17776B0E" w:rsidR="00F54EFA" w:rsidRPr="00E8039C" w:rsidRDefault="00F54EFA" w:rsidP="00AD0425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E8039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اول</w:t>
            </w:r>
          </w:p>
        </w:tc>
        <w:tc>
          <w:tcPr>
            <w:tcW w:w="4237" w:type="dxa"/>
            <w:vAlign w:val="center"/>
          </w:tcPr>
          <w:p w14:paraId="75067E7E" w14:textId="290AC26C" w:rsidR="00F54EFA" w:rsidRPr="00E8039C" w:rsidRDefault="00F54EFA" w:rsidP="00E46089">
            <w:pPr>
              <w:bidi/>
              <w:jc w:val="both"/>
              <w:rPr>
                <w:rFonts w:ascii="Cambria" w:hAnsi="Cambria" w:cs="B Nazanin"/>
                <w:sz w:val="24"/>
                <w:szCs w:val="24"/>
                <w:rtl/>
              </w:rPr>
            </w:pPr>
            <w:r>
              <w:rPr>
                <w:rFonts w:cs="B Nazanin" w:hint="cs"/>
                <w:rtl/>
                <w:lang w:bidi="fa-IR"/>
              </w:rPr>
              <w:t>معرفی درس، اهداف درس، طرح درس، منابع، قوانین و مقررات کلاس، وظایف و تکالیف د</w:t>
            </w:r>
            <w:r w:rsidR="00E46089">
              <w:rPr>
                <w:rFonts w:cs="B Nazanin" w:hint="cs"/>
                <w:rtl/>
                <w:lang w:bidi="fa-IR"/>
              </w:rPr>
              <w:t xml:space="preserve">انشجو، شیوه ارزشیابی، اهمیت درس، </w:t>
            </w:r>
            <w:r w:rsidR="00E46089">
              <w:rPr>
                <w:rFonts w:cs="B Nazanin" w:hint="cs"/>
                <w:sz w:val="24"/>
                <w:szCs w:val="24"/>
                <w:rtl/>
                <w:lang w:bidi="fa-IR"/>
              </w:rPr>
              <w:t>تاریخچه و لزوم طرح مسائ</w:t>
            </w:r>
            <w:r w:rsidR="00E46089" w:rsidRPr="00064672">
              <w:rPr>
                <w:rFonts w:cs="B Nazanin" w:hint="cs"/>
                <w:sz w:val="24"/>
                <w:szCs w:val="24"/>
                <w:rtl/>
                <w:lang w:bidi="fa-IR"/>
              </w:rPr>
              <w:t>ل هیدرولوژی در عرصه بهداشت محیط</w:t>
            </w:r>
            <w:r w:rsidR="00E46089">
              <w:rPr>
                <w:rFonts w:cs="B Nazanin" w:hint="cs"/>
                <w:sz w:val="24"/>
                <w:szCs w:val="24"/>
                <w:rtl/>
                <w:lang w:bidi="fa-IR"/>
              </w:rPr>
              <w:t>، گردش آب در طبیعت(سیکل هیدرولوژی) و تاریخچه آبشناسی مهندسی و موضوع آب</w:t>
            </w:r>
            <w:r w:rsidRPr="00B42092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694" w:type="dxa"/>
            <w:vAlign w:val="center"/>
          </w:tcPr>
          <w:p w14:paraId="152FA0DC" w14:textId="70F9D95D" w:rsidR="00F54EFA" w:rsidRPr="00E8039C" w:rsidRDefault="00F54EFA" w:rsidP="00AD0425">
            <w:pPr>
              <w:bidi/>
              <w:jc w:val="center"/>
              <w:rPr>
                <w:rFonts w:ascii="Cambria" w:hAnsi="Cambria" w:cs="B Nazanin"/>
                <w:sz w:val="24"/>
                <w:szCs w:val="24"/>
                <w:rtl/>
              </w:rPr>
            </w:pPr>
            <w:r w:rsidRPr="00E8039C">
              <w:rPr>
                <w:rFonts w:ascii="Cambria" w:hAnsi="Cambria" w:cs="B Nazanin" w:hint="cs"/>
                <w:sz w:val="24"/>
                <w:szCs w:val="24"/>
                <w:rtl/>
              </w:rPr>
              <w:t>سخنرانی- پرسش و پاسخ</w:t>
            </w:r>
          </w:p>
        </w:tc>
        <w:tc>
          <w:tcPr>
            <w:tcW w:w="2167" w:type="dxa"/>
            <w:vAlign w:val="center"/>
          </w:tcPr>
          <w:p w14:paraId="5F3ADFC7" w14:textId="327CEFBF" w:rsidR="00F54EFA" w:rsidRPr="00E8039C" w:rsidRDefault="00F54EFA" w:rsidP="00E178D1">
            <w:pPr>
              <w:bidi/>
              <w:jc w:val="center"/>
              <w:rPr>
                <w:rFonts w:ascii="Cambria" w:hAnsi="Cambria" w:cs="B Nazanin"/>
                <w:sz w:val="24"/>
                <w:szCs w:val="24"/>
                <w:rtl/>
              </w:rPr>
            </w:pPr>
            <w:r w:rsidRPr="00E8039C">
              <w:rPr>
                <w:rFonts w:ascii="Cambria" w:hAnsi="Cambria" w:cs="B Nazanin" w:hint="cs"/>
                <w:sz w:val="24"/>
                <w:szCs w:val="24"/>
                <w:rtl/>
              </w:rPr>
              <w:t>دکتر دهقانی</w:t>
            </w:r>
          </w:p>
        </w:tc>
      </w:tr>
      <w:tr w:rsidR="00F54EFA" w:rsidRPr="00C7008E" w14:paraId="2FD402DC" w14:textId="77777777" w:rsidTr="00F54EFA">
        <w:trPr>
          <w:trHeight w:val="839"/>
          <w:jc w:val="center"/>
        </w:trPr>
        <w:tc>
          <w:tcPr>
            <w:tcW w:w="1628" w:type="dxa"/>
            <w:vAlign w:val="center"/>
          </w:tcPr>
          <w:p w14:paraId="6D131038" w14:textId="7A25B621" w:rsidR="00F54EFA" w:rsidRPr="00E8039C" w:rsidRDefault="00F54EFA" w:rsidP="00AD0425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E8039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دوم</w:t>
            </w:r>
          </w:p>
        </w:tc>
        <w:tc>
          <w:tcPr>
            <w:tcW w:w="4237" w:type="dxa"/>
            <w:vAlign w:val="center"/>
          </w:tcPr>
          <w:p w14:paraId="346D8AC0" w14:textId="0E9E0747" w:rsidR="00F54EFA" w:rsidRPr="003B3693" w:rsidRDefault="003B3693" w:rsidP="003B3693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بررسی پارامترهای مهم هواشناسی از قبیل: درجه حرارت، رطوبت، تبخیر، یخبندان و باد، بارندگی</w:t>
            </w:r>
          </w:p>
        </w:tc>
        <w:tc>
          <w:tcPr>
            <w:tcW w:w="1694" w:type="dxa"/>
            <w:vAlign w:val="center"/>
          </w:tcPr>
          <w:p w14:paraId="6970A94F" w14:textId="26B55EF0" w:rsidR="00F54EFA" w:rsidRPr="00E8039C" w:rsidRDefault="00F54EFA" w:rsidP="00AD0425">
            <w:pPr>
              <w:bidi/>
              <w:jc w:val="center"/>
              <w:rPr>
                <w:rFonts w:ascii="Cambria" w:hAnsi="Cambria" w:cs="B Nazanin"/>
                <w:sz w:val="24"/>
                <w:szCs w:val="24"/>
                <w:rtl/>
              </w:rPr>
            </w:pPr>
            <w:r w:rsidRPr="00E8039C">
              <w:rPr>
                <w:rFonts w:ascii="Cambria" w:hAnsi="Cambria" w:cs="B Nazanin"/>
                <w:sz w:val="24"/>
                <w:szCs w:val="24"/>
              </w:rPr>
              <w:t>“</w:t>
            </w:r>
          </w:p>
        </w:tc>
        <w:tc>
          <w:tcPr>
            <w:tcW w:w="2167" w:type="dxa"/>
            <w:vAlign w:val="center"/>
          </w:tcPr>
          <w:p w14:paraId="221C396E" w14:textId="44BC8804" w:rsidR="00F54EFA" w:rsidRPr="00E8039C" w:rsidRDefault="00F54EFA" w:rsidP="00AD0425">
            <w:pPr>
              <w:bidi/>
              <w:jc w:val="center"/>
              <w:rPr>
                <w:rFonts w:ascii="Cambria" w:hAnsi="Cambria" w:cs="B Nazanin"/>
                <w:sz w:val="24"/>
                <w:szCs w:val="24"/>
              </w:rPr>
            </w:pPr>
            <w:r w:rsidRPr="00E8039C">
              <w:rPr>
                <w:rFonts w:ascii="Cambria" w:hAnsi="Cambria" w:cs="B Nazanin"/>
                <w:sz w:val="24"/>
                <w:szCs w:val="24"/>
              </w:rPr>
              <w:t>“</w:t>
            </w:r>
          </w:p>
        </w:tc>
      </w:tr>
      <w:tr w:rsidR="00F54EFA" w:rsidRPr="00C7008E" w14:paraId="634D90BE" w14:textId="77777777" w:rsidTr="00F54EFA">
        <w:trPr>
          <w:trHeight w:val="914"/>
          <w:jc w:val="center"/>
        </w:trPr>
        <w:tc>
          <w:tcPr>
            <w:tcW w:w="1628" w:type="dxa"/>
            <w:vAlign w:val="center"/>
          </w:tcPr>
          <w:p w14:paraId="737E79DA" w14:textId="6F777D39" w:rsidR="00F54EFA" w:rsidRPr="00E8039C" w:rsidRDefault="00F54EFA" w:rsidP="00AD0425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E8039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سوم</w:t>
            </w:r>
          </w:p>
        </w:tc>
        <w:tc>
          <w:tcPr>
            <w:tcW w:w="4237" w:type="dxa"/>
            <w:vAlign w:val="center"/>
          </w:tcPr>
          <w:p w14:paraId="36534DD2" w14:textId="1E6BDF74" w:rsidR="00F54EFA" w:rsidRPr="00E7473A" w:rsidRDefault="00E7473A" w:rsidP="000548A0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بارش(شرایط تشکیل نزولات جوی، طبقه بندی بارش</w:t>
            </w:r>
            <w:r w:rsidR="00586C3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ها، عوامل موثر در بارش، مشخصات بارش، انواع باران سنج ها و روش های محاسبه بارندگی)</w:t>
            </w:r>
          </w:p>
        </w:tc>
        <w:tc>
          <w:tcPr>
            <w:tcW w:w="1694" w:type="dxa"/>
            <w:vAlign w:val="center"/>
          </w:tcPr>
          <w:p w14:paraId="34DD3699" w14:textId="133B816F" w:rsidR="00F54EFA" w:rsidRPr="00E8039C" w:rsidRDefault="00F54EFA" w:rsidP="00AD0425">
            <w:pPr>
              <w:bidi/>
              <w:jc w:val="center"/>
              <w:rPr>
                <w:rFonts w:ascii="Cambria" w:hAnsi="Cambria" w:cs="B Nazanin"/>
                <w:sz w:val="24"/>
                <w:szCs w:val="24"/>
                <w:rtl/>
              </w:rPr>
            </w:pPr>
            <w:r w:rsidRPr="00E8039C">
              <w:rPr>
                <w:rFonts w:ascii="Cambria" w:hAnsi="Cambria" w:cs="B Nazanin"/>
                <w:sz w:val="24"/>
                <w:szCs w:val="24"/>
              </w:rPr>
              <w:t>“</w:t>
            </w:r>
          </w:p>
        </w:tc>
        <w:tc>
          <w:tcPr>
            <w:tcW w:w="2167" w:type="dxa"/>
            <w:vAlign w:val="center"/>
          </w:tcPr>
          <w:p w14:paraId="25846619" w14:textId="7A9DC72C" w:rsidR="00F54EFA" w:rsidRPr="00E8039C" w:rsidRDefault="00F54EFA" w:rsidP="00AD0425">
            <w:pPr>
              <w:bidi/>
              <w:jc w:val="center"/>
              <w:rPr>
                <w:rFonts w:ascii="Cambria" w:hAnsi="Cambria" w:cs="B Nazanin"/>
                <w:sz w:val="24"/>
                <w:szCs w:val="24"/>
                <w:rtl/>
              </w:rPr>
            </w:pPr>
            <w:r w:rsidRPr="00E8039C">
              <w:rPr>
                <w:rFonts w:ascii="Cambria" w:hAnsi="Cambria" w:cs="B Nazanin"/>
                <w:sz w:val="24"/>
                <w:szCs w:val="24"/>
              </w:rPr>
              <w:t>“</w:t>
            </w:r>
          </w:p>
        </w:tc>
      </w:tr>
      <w:tr w:rsidR="00F54EFA" w:rsidRPr="00C7008E" w14:paraId="7190A0FA" w14:textId="77777777" w:rsidTr="00F54EFA">
        <w:trPr>
          <w:trHeight w:val="914"/>
          <w:jc w:val="center"/>
        </w:trPr>
        <w:tc>
          <w:tcPr>
            <w:tcW w:w="1628" w:type="dxa"/>
            <w:vAlign w:val="center"/>
          </w:tcPr>
          <w:p w14:paraId="4581E50F" w14:textId="733F4636" w:rsidR="00F54EFA" w:rsidRPr="00E8039C" w:rsidRDefault="00F54EFA" w:rsidP="0055329C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E8039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چهارم</w:t>
            </w:r>
          </w:p>
        </w:tc>
        <w:tc>
          <w:tcPr>
            <w:tcW w:w="4237" w:type="dxa"/>
            <w:vAlign w:val="center"/>
          </w:tcPr>
          <w:p w14:paraId="12B24688" w14:textId="173164CA" w:rsidR="00F54EFA" w:rsidRPr="000104AC" w:rsidRDefault="000548A0" w:rsidP="0086016B">
            <w:p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بارش(تعیین تعداد مورد نیاز ایستگاه های باران سنجی در حوزه آبریز، تعیین محل نصب باران سنج ها، تخمین بارندگی در سطح یک منطقه)</w:t>
            </w:r>
          </w:p>
        </w:tc>
        <w:tc>
          <w:tcPr>
            <w:tcW w:w="1694" w:type="dxa"/>
            <w:vAlign w:val="center"/>
          </w:tcPr>
          <w:p w14:paraId="5C488C06" w14:textId="28E9986A" w:rsidR="00F54EFA" w:rsidRPr="00E8039C" w:rsidRDefault="00F54EFA" w:rsidP="0055329C">
            <w:pPr>
              <w:bidi/>
              <w:jc w:val="center"/>
              <w:rPr>
                <w:rFonts w:ascii="Cambria" w:hAnsi="Cambria" w:cs="B Nazanin"/>
                <w:sz w:val="24"/>
                <w:szCs w:val="24"/>
              </w:rPr>
            </w:pPr>
            <w:r w:rsidRPr="00E8039C">
              <w:rPr>
                <w:rFonts w:ascii="Cambria" w:hAnsi="Cambria" w:cs="B Nazanin"/>
                <w:sz w:val="24"/>
                <w:szCs w:val="24"/>
              </w:rPr>
              <w:t>“</w:t>
            </w:r>
          </w:p>
        </w:tc>
        <w:tc>
          <w:tcPr>
            <w:tcW w:w="2167" w:type="dxa"/>
            <w:vAlign w:val="center"/>
          </w:tcPr>
          <w:p w14:paraId="663099FE" w14:textId="2488E823" w:rsidR="00F54EFA" w:rsidRPr="00E8039C" w:rsidRDefault="00F54EFA" w:rsidP="0055329C">
            <w:pPr>
              <w:bidi/>
              <w:jc w:val="center"/>
              <w:rPr>
                <w:rFonts w:ascii="Cambria" w:hAnsi="Cambria" w:cs="B Nazanin"/>
                <w:sz w:val="24"/>
                <w:szCs w:val="24"/>
              </w:rPr>
            </w:pPr>
            <w:r w:rsidRPr="00E8039C">
              <w:rPr>
                <w:rFonts w:ascii="Cambria" w:hAnsi="Cambria" w:cs="B Nazanin"/>
                <w:sz w:val="24"/>
                <w:szCs w:val="24"/>
              </w:rPr>
              <w:t>“</w:t>
            </w:r>
          </w:p>
        </w:tc>
      </w:tr>
      <w:tr w:rsidR="00F54EFA" w:rsidRPr="00C7008E" w14:paraId="6DB1C199" w14:textId="77777777" w:rsidTr="00F54EFA">
        <w:trPr>
          <w:trHeight w:val="888"/>
          <w:jc w:val="center"/>
        </w:trPr>
        <w:tc>
          <w:tcPr>
            <w:tcW w:w="1628" w:type="dxa"/>
            <w:vAlign w:val="center"/>
          </w:tcPr>
          <w:p w14:paraId="31B6A3B0" w14:textId="5D756825" w:rsidR="00F54EFA" w:rsidRPr="00E8039C" w:rsidRDefault="00F54EFA" w:rsidP="0055329C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E8039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پنجم</w:t>
            </w:r>
          </w:p>
        </w:tc>
        <w:tc>
          <w:tcPr>
            <w:tcW w:w="4237" w:type="dxa"/>
            <w:vAlign w:val="center"/>
          </w:tcPr>
          <w:p w14:paraId="3A698426" w14:textId="4C5E7732" w:rsidR="00F54EFA" w:rsidRPr="0023074B" w:rsidRDefault="00AA1B94" w:rsidP="0086016B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بارش(روابط بین خصوصیات بارندگی، تعیین حداکثر بارش محتمل در پروژه های آبی، تجزیه و تحلیل آمار بارندگی)</w:t>
            </w:r>
          </w:p>
        </w:tc>
        <w:tc>
          <w:tcPr>
            <w:tcW w:w="1694" w:type="dxa"/>
            <w:vAlign w:val="center"/>
          </w:tcPr>
          <w:p w14:paraId="7CFF712E" w14:textId="245ABD2E" w:rsidR="00F54EFA" w:rsidRPr="00E8039C" w:rsidRDefault="00F54EFA" w:rsidP="0055329C">
            <w:pPr>
              <w:bidi/>
              <w:jc w:val="center"/>
              <w:rPr>
                <w:rFonts w:ascii="Cambria" w:hAnsi="Cambria" w:cs="B Nazanin"/>
                <w:sz w:val="24"/>
                <w:szCs w:val="24"/>
                <w:rtl/>
              </w:rPr>
            </w:pPr>
            <w:r w:rsidRPr="00E8039C">
              <w:rPr>
                <w:rFonts w:ascii="Cambria" w:hAnsi="Cambria" w:cs="B Nazanin"/>
                <w:sz w:val="24"/>
                <w:szCs w:val="24"/>
              </w:rPr>
              <w:t>“</w:t>
            </w:r>
          </w:p>
        </w:tc>
        <w:tc>
          <w:tcPr>
            <w:tcW w:w="2167" w:type="dxa"/>
            <w:vAlign w:val="center"/>
          </w:tcPr>
          <w:p w14:paraId="6EA5E792" w14:textId="5E0E1380" w:rsidR="00F54EFA" w:rsidRPr="00E8039C" w:rsidRDefault="00F54EFA" w:rsidP="0055329C">
            <w:pPr>
              <w:bidi/>
              <w:jc w:val="center"/>
              <w:rPr>
                <w:rFonts w:ascii="Cambria" w:hAnsi="Cambria" w:cs="B Nazanin"/>
                <w:sz w:val="24"/>
                <w:szCs w:val="24"/>
                <w:rtl/>
              </w:rPr>
            </w:pPr>
            <w:r w:rsidRPr="00E8039C">
              <w:rPr>
                <w:rFonts w:ascii="Cambria" w:hAnsi="Cambria" w:cs="B Nazanin"/>
                <w:sz w:val="24"/>
                <w:szCs w:val="24"/>
              </w:rPr>
              <w:t>“</w:t>
            </w:r>
          </w:p>
        </w:tc>
      </w:tr>
      <w:tr w:rsidR="00F54EFA" w:rsidRPr="00C7008E" w14:paraId="655BE849" w14:textId="77777777" w:rsidTr="00F54EFA">
        <w:trPr>
          <w:trHeight w:val="888"/>
          <w:jc w:val="center"/>
        </w:trPr>
        <w:tc>
          <w:tcPr>
            <w:tcW w:w="1628" w:type="dxa"/>
            <w:vAlign w:val="center"/>
          </w:tcPr>
          <w:p w14:paraId="575D0AA2" w14:textId="7C294E3F" w:rsidR="00F54EFA" w:rsidRPr="00E8039C" w:rsidRDefault="00F54EFA" w:rsidP="0055329C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E8039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ششم</w:t>
            </w:r>
          </w:p>
        </w:tc>
        <w:tc>
          <w:tcPr>
            <w:tcW w:w="4237" w:type="dxa"/>
            <w:vAlign w:val="center"/>
          </w:tcPr>
          <w:p w14:paraId="72C44302" w14:textId="058BD1F7" w:rsidR="00F54EFA" w:rsidRPr="0000723C" w:rsidRDefault="00AA1B94" w:rsidP="004D4471">
            <w:pPr>
              <w:tabs>
                <w:tab w:val="num" w:pos="720"/>
              </w:tabs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تبخیر و تعرق (نقش تبخیر در پروژه های زیست محیطی و بررسی لزوم اندزه گیری آن در پروژه های آبی، عوامل موثر بر میزان تبخیر در سطح یک حوزه آبریز)</w:t>
            </w:r>
          </w:p>
        </w:tc>
        <w:tc>
          <w:tcPr>
            <w:tcW w:w="1694" w:type="dxa"/>
            <w:vAlign w:val="center"/>
          </w:tcPr>
          <w:p w14:paraId="6E4B9D42" w14:textId="6B72D43D" w:rsidR="00F54EFA" w:rsidRPr="00E8039C" w:rsidRDefault="00F54EFA" w:rsidP="0055329C">
            <w:pPr>
              <w:bidi/>
              <w:jc w:val="center"/>
              <w:rPr>
                <w:rFonts w:ascii="Cambria" w:hAnsi="Cambria" w:cs="B Nazanin"/>
                <w:sz w:val="24"/>
                <w:szCs w:val="24"/>
                <w:rtl/>
              </w:rPr>
            </w:pPr>
            <w:r w:rsidRPr="00E8039C">
              <w:rPr>
                <w:rFonts w:ascii="Cambria" w:hAnsi="Cambria" w:cs="B Nazanin"/>
                <w:sz w:val="24"/>
                <w:szCs w:val="24"/>
              </w:rPr>
              <w:t>“</w:t>
            </w:r>
          </w:p>
        </w:tc>
        <w:tc>
          <w:tcPr>
            <w:tcW w:w="2167" w:type="dxa"/>
            <w:vAlign w:val="center"/>
          </w:tcPr>
          <w:p w14:paraId="65DCDECA" w14:textId="691F3C77" w:rsidR="00F54EFA" w:rsidRPr="00E8039C" w:rsidRDefault="00F54EFA" w:rsidP="0055329C">
            <w:pPr>
              <w:bidi/>
              <w:jc w:val="center"/>
              <w:rPr>
                <w:rFonts w:ascii="Cambria" w:hAnsi="Cambria" w:cs="B Nazanin"/>
                <w:sz w:val="24"/>
                <w:szCs w:val="24"/>
                <w:rtl/>
              </w:rPr>
            </w:pPr>
            <w:r w:rsidRPr="00E8039C">
              <w:rPr>
                <w:rFonts w:ascii="Cambria" w:hAnsi="Cambria" w:cs="B Nazanin"/>
                <w:sz w:val="24"/>
                <w:szCs w:val="24"/>
              </w:rPr>
              <w:t>“</w:t>
            </w:r>
          </w:p>
        </w:tc>
      </w:tr>
      <w:tr w:rsidR="00F54EFA" w:rsidRPr="00C7008E" w14:paraId="2E865143" w14:textId="77777777" w:rsidTr="00F54EFA">
        <w:trPr>
          <w:trHeight w:val="888"/>
          <w:jc w:val="center"/>
        </w:trPr>
        <w:tc>
          <w:tcPr>
            <w:tcW w:w="1628" w:type="dxa"/>
            <w:vAlign w:val="center"/>
          </w:tcPr>
          <w:p w14:paraId="2155539E" w14:textId="57ABBBEC" w:rsidR="00F54EFA" w:rsidRPr="00E8039C" w:rsidRDefault="00F54EFA" w:rsidP="0055329C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E8039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هفتم</w:t>
            </w:r>
          </w:p>
        </w:tc>
        <w:tc>
          <w:tcPr>
            <w:tcW w:w="4237" w:type="dxa"/>
            <w:vAlign w:val="center"/>
          </w:tcPr>
          <w:p w14:paraId="2103995B" w14:textId="2EDD75DD" w:rsidR="00F54EFA" w:rsidRPr="00D84B5D" w:rsidRDefault="00AA1B94" w:rsidP="00D84B5D">
            <w:pPr>
              <w:tabs>
                <w:tab w:val="num" w:pos="720"/>
              </w:tabs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تبخیر و تعرق (تبخیر از سطح آزاد آب، تبخیر از سطوح مرطوب خاک و گیاه، تبخیر و تعرق، تبخیر و تعرق پتانسیل، تبخیر و تعرق گیاه مرجع)</w:t>
            </w:r>
          </w:p>
        </w:tc>
        <w:tc>
          <w:tcPr>
            <w:tcW w:w="1694" w:type="dxa"/>
            <w:vAlign w:val="center"/>
          </w:tcPr>
          <w:p w14:paraId="221EFB6C" w14:textId="10376512" w:rsidR="00F54EFA" w:rsidRPr="00E8039C" w:rsidRDefault="00F54EFA" w:rsidP="0055329C">
            <w:pPr>
              <w:bidi/>
              <w:jc w:val="center"/>
              <w:rPr>
                <w:rFonts w:ascii="Cambria" w:hAnsi="Cambria" w:cs="B Nazanin"/>
                <w:sz w:val="24"/>
                <w:szCs w:val="24"/>
                <w:rtl/>
              </w:rPr>
            </w:pPr>
            <w:r w:rsidRPr="00E8039C">
              <w:rPr>
                <w:rFonts w:ascii="Cambria" w:hAnsi="Cambria" w:cs="B Nazanin"/>
                <w:sz w:val="24"/>
                <w:szCs w:val="24"/>
              </w:rPr>
              <w:t>“</w:t>
            </w:r>
          </w:p>
        </w:tc>
        <w:tc>
          <w:tcPr>
            <w:tcW w:w="2167" w:type="dxa"/>
            <w:vAlign w:val="center"/>
          </w:tcPr>
          <w:p w14:paraId="19A01D07" w14:textId="773B0973" w:rsidR="00F54EFA" w:rsidRPr="00E8039C" w:rsidRDefault="00F54EFA" w:rsidP="0055329C">
            <w:pPr>
              <w:bidi/>
              <w:jc w:val="center"/>
              <w:rPr>
                <w:rFonts w:ascii="Cambria" w:hAnsi="Cambria" w:cs="B Nazanin"/>
                <w:sz w:val="24"/>
                <w:szCs w:val="24"/>
                <w:rtl/>
              </w:rPr>
            </w:pPr>
            <w:r w:rsidRPr="00E8039C">
              <w:rPr>
                <w:rFonts w:ascii="Cambria" w:hAnsi="Cambria" w:cs="B Nazanin"/>
                <w:sz w:val="24"/>
                <w:szCs w:val="24"/>
              </w:rPr>
              <w:t>“</w:t>
            </w:r>
          </w:p>
        </w:tc>
      </w:tr>
      <w:tr w:rsidR="00F54EFA" w:rsidRPr="00C7008E" w14:paraId="45499F82" w14:textId="77777777" w:rsidTr="00F54EFA">
        <w:trPr>
          <w:trHeight w:val="888"/>
          <w:jc w:val="center"/>
        </w:trPr>
        <w:tc>
          <w:tcPr>
            <w:tcW w:w="1628" w:type="dxa"/>
            <w:vAlign w:val="center"/>
          </w:tcPr>
          <w:p w14:paraId="23EC94F9" w14:textId="72554272" w:rsidR="00F54EFA" w:rsidRPr="00E8039C" w:rsidRDefault="00F54EFA" w:rsidP="0055329C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E8039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هشتم</w:t>
            </w:r>
          </w:p>
        </w:tc>
        <w:tc>
          <w:tcPr>
            <w:tcW w:w="4237" w:type="dxa"/>
            <w:vAlign w:val="center"/>
          </w:tcPr>
          <w:p w14:paraId="44328BF4" w14:textId="4931D72D" w:rsidR="00F54EFA" w:rsidRPr="00802828" w:rsidRDefault="00AA1B94" w:rsidP="00D84B5D">
            <w:pPr>
              <w:tabs>
                <w:tab w:val="num" w:pos="720"/>
              </w:tabs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رواناب سطحی(مکانیسم تشکیل رواناب سطحی، اندازه گیری میزان نفوذ، تخمین حجم رواناب های سطحی با استفاده از منحنی نفوذ)</w:t>
            </w:r>
          </w:p>
        </w:tc>
        <w:tc>
          <w:tcPr>
            <w:tcW w:w="1694" w:type="dxa"/>
            <w:vAlign w:val="center"/>
          </w:tcPr>
          <w:p w14:paraId="622FE296" w14:textId="4B60258F" w:rsidR="00F54EFA" w:rsidRPr="00E8039C" w:rsidRDefault="00F54EFA" w:rsidP="0055329C">
            <w:pPr>
              <w:bidi/>
              <w:jc w:val="center"/>
              <w:rPr>
                <w:rFonts w:ascii="Cambria" w:hAnsi="Cambria" w:cs="B Nazanin"/>
                <w:sz w:val="24"/>
                <w:szCs w:val="24"/>
                <w:rtl/>
              </w:rPr>
            </w:pPr>
            <w:r w:rsidRPr="00E8039C">
              <w:rPr>
                <w:rFonts w:ascii="Cambria" w:hAnsi="Cambria" w:cs="B Nazanin"/>
                <w:sz w:val="24"/>
                <w:szCs w:val="24"/>
              </w:rPr>
              <w:t>“</w:t>
            </w:r>
          </w:p>
        </w:tc>
        <w:tc>
          <w:tcPr>
            <w:tcW w:w="2167" w:type="dxa"/>
            <w:vAlign w:val="center"/>
          </w:tcPr>
          <w:p w14:paraId="62147140" w14:textId="237BFA88" w:rsidR="00F54EFA" w:rsidRPr="00E8039C" w:rsidRDefault="00F54EFA" w:rsidP="0055329C">
            <w:pPr>
              <w:bidi/>
              <w:jc w:val="center"/>
              <w:rPr>
                <w:rFonts w:ascii="Cambria" w:hAnsi="Cambria" w:cs="B Nazanin"/>
                <w:sz w:val="24"/>
                <w:szCs w:val="24"/>
                <w:rtl/>
              </w:rPr>
            </w:pPr>
            <w:r w:rsidRPr="00E8039C">
              <w:rPr>
                <w:rFonts w:ascii="Cambria" w:hAnsi="Cambria" w:cs="B Nazanin"/>
                <w:sz w:val="24"/>
                <w:szCs w:val="24"/>
              </w:rPr>
              <w:t>“</w:t>
            </w:r>
          </w:p>
        </w:tc>
      </w:tr>
      <w:tr w:rsidR="00F54EFA" w:rsidRPr="00C7008E" w14:paraId="279B127A" w14:textId="77777777" w:rsidTr="00F54EFA">
        <w:trPr>
          <w:trHeight w:val="888"/>
          <w:jc w:val="center"/>
        </w:trPr>
        <w:tc>
          <w:tcPr>
            <w:tcW w:w="1628" w:type="dxa"/>
            <w:vAlign w:val="center"/>
          </w:tcPr>
          <w:p w14:paraId="36AFE1FF" w14:textId="4BE2F6F7" w:rsidR="00F54EFA" w:rsidRPr="00E8039C" w:rsidRDefault="00F54EFA" w:rsidP="0055329C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 w:rsidRPr="00E8039C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نهم</w:t>
            </w:r>
          </w:p>
        </w:tc>
        <w:tc>
          <w:tcPr>
            <w:tcW w:w="4237" w:type="dxa"/>
            <w:vAlign w:val="center"/>
          </w:tcPr>
          <w:p w14:paraId="2494E803" w14:textId="08D33DC0" w:rsidR="00F54EFA" w:rsidRPr="00802828" w:rsidRDefault="00AA1B94" w:rsidP="00A41B77">
            <w:pPr>
              <w:tabs>
                <w:tab w:val="num" w:pos="720"/>
              </w:tabs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رواناب سطحی(تعیین ارتفاع رواناب، تخمین آبدهی سالانه حوضه، تخمین دبی اوج سیلاب)</w:t>
            </w:r>
          </w:p>
        </w:tc>
        <w:tc>
          <w:tcPr>
            <w:tcW w:w="1694" w:type="dxa"/>
            <w:vAlign w:val="center"/>
          </w:tcPr>
          <w:p w14:paraId="7F957D2C" w14:textId="2EF52D14" w:rsidR="00F54EFA" w:rsidRPr="00E8039C" w:rsidRDefault="00F54EFA" w:rsidP="0055329C">
            <w:pPr>
              <w:bidi/>
              <w:jc w:val="center"/>
              <w:rPr>
                <w:rFonts w:ascii="Cambria" w:hAnsi="Cambria" w:cs="B Nazanin"/>
                <w:sz w:val="24"/>
                <w:szCs w:val="24"/>
                <w:rtl/>
              </w:rPr>
            </w:pPr>
            <w:r w:rsidRPr="00E8039C">
              <w:rPr>
                <w:rFonts w:ascii="Cambria" w:hAnsi="Cambria" w:cs="B Nazanin"/>
                <w:sz w:val="24"/>
                <w:szCs w:val="24"/>
              </w:rPr>
              <w:t>“</w:t>
            </w:r>
          </w:p>
        </w:tc>
        <w:tc>
          <w:tcPr>
            <w:tcW w:w="2167" w:type="dxa"/>
            <w:vAlign w:val="center"/>
          </w:tcPr>
          <w:p w14:paraId="24F00922" w14:textId="3BD5D12C" w:rsidR="00F54EFA" w:rsidRPr="00E8039C" w:rsidRDefault="00F54EFA" w:rsidP="0055329C">
            <w:pPr>
              <w:bidi/>
              <w:jc w:val="center"/>
              <w:rPr>
                <w:rFonts w:ascii="Cambria" w:hAnsi="Cambria" w:cs="B Nazanin"/>
                <w:sz w:val="24"/>
                <w:szCs w:val="24"/>
                <w:rtl/>
              </w:rPr>
            </w:pPr>
            <w:r w:rsidRPr="00E8039C">
              <w:rPr>
                <w:rFonts w:ascii="Cambria" w:hAnsi="Cambria" w:cs="B Nazanin"/>
                <w:sz w:val="24"/>
                <w:szCs w:val="24"/>
              </w:rPr>
              <w:t>“</w:t>
            </w:r>
          </w:p>
        </w:tc>
      </w:tr>
      <w:tr w:rsidR="00F54EFA" w:rsidRPr="00C7008E" w14:paraId="1E920FCE" w14:textId="77777777" w:rsidTr="00F54EFA">
        <w:trPr>
          <w:trHeight w:val="888"/>
          <w:jc w:val="center"/>
        </w:trPr>
        <w:tc>
          <w:tcPr>
            <w:tcW w:w="1628" w:type="dxa"/>
            <w:vAlign w:val="center"/>
          </w:tcPr>
          <w:p w14:paraId="39B7055B" w14:textId="5D293CC4" w:rsidR="00F54EFA" w:rsidRPr="00E8039C" w:rsidRDefault="00F54EFA" w:rsidP="0055329C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دهم</w:t>
            </w:r>
          </w:p>
        </w:tc>
        <w:tc>
          <w:tcPr>
            <w:tcW w:w="4237" w:type="dxa"/>
            <w:vAlign w:val="center"/>
          </w:tcPr>
          <w:p w14:paraId="4E628358" w14:textId="3C414981" w:rsidR="00F54EFA" w:rsidRPr="001271CB" w:rsidRDefault="00AA1B94" w:rsidP="00A41B77">
            <w:pPr>
              <w:tabs>
                <w:tab w:val="num" w:pos="720"/>
              </w:tabs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جریان رودخانه ای (روش های اندازه گیری سطح و عمق آب، سرعت و دبی)</w:t>
            </w:r>
          </w:p>
        </w:tc>
        <w:tc>
          <w:tcPr>
            <w:tcW w:w="1694" w:type="dxa"/>
            <w:vAlign w:val="center"/>
          </w:tcPr>
          <w:p w14:paraId="34559A5D" w14:textId="69404C13" w:rsidR="00F54EFA" w:rsidRPr="00E8039C" w:rsidRDefault="00F54EFA" w:rsidP="0055329C">
            <w:pPr>
              <w:bidi/>
              <w:jc w:val="center"/>
              <w:rPr>
                <w:rFonts w:ascii="Cambria" w:hAnsi="Cambria" w:cs="B Nazanin"/>
                <w:sz w:val="24"/>
                <w:szCs w:val="24"/>
                <w:rtl/>
              </w:rPr>
            </w:pPr>
            <w:r w:rsidRPr="00E8039C">
              <w:rPr>
                <w:rFonts w:ascii="Cambria" w:hAnsi="Cambria" w:cs="B Nazanin"/>
                <w:sz w:val="24"/>
                <w:szCs w:val="24"/>
              </w:rPr>
              <w:t>“</w:t>
            </w:r>
          </w:p>
        </w:tc>
        <w:tc>
          <w:tcPr>
            <w:tcW w:w="2167" w:type="dxa"/>
            <w:vAlign w:val="center"/>
          </w:tcPr>
          <w:p w14:paraId="530FC1FE" w14:textId="7A09C8B6" w:rsidR="00F54EFA" w:rsidRPr="00E8039C" w:rsidRDefault="00F54EFA" w:rsidP="0055329C">
            <w:pPr>
              <w:bidi/>
              <w:jc w:val="center"/>
              <w:rPr>
                <w:rFonts w:ascii="Cambria" w:hAnsi="Cambria" w:cs="B Nazanin"/>
                <w:sz w:val="24"/>
                <w:szCs w:val="24"/>
                <w:rtl/>
              </w:rPr>
            </w:pPr>
            <w:r w:rsidRPr="00E8039C">
              <w:rPr>
                <w:rFonts w:ascii="Cambria" w:hAnsi="Cambria" w:cs="B Nazanin"/>
                <w:sz w:val="24"/>
                <w:szCs w:val="24"/>
              </w:rPr>
              <w:t>“</w:t>
            </w:r>
          </w:p>
        </w:tc>
      </w:tr>
      <w:tr w:rsidR="00F54EFA" w:rsidRPr="00C7008E" w14:paraId="4BFAE3BC" w14:textId="77777777" w:rsidTr="00F54EFA">
        <w:trPr>
          <w:trHeight w:val="888"/>
          <w:jc w:val="center"/>
        </w:trPr>
        <w:tc>
          <w:tcPr>
            <w:tcW w:w="1628" w:type="dxa"/>
            <w:vAlign w:val="center"/>
          </w:tcPr>
          <w:p w14:paraId="130F54B6" w14:textId="120D1FA5" w:rsidR="00F54EFA" w:rsidRPr="00E8039C" w:rsidRDefault="00F54EFA" w:rsidP="0055329C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lastRenderedPageBreak/>
              <w:t>یازدهم</w:t>
            </w:r>
          </w:p>
        </w:tc>
        <w:tc>
          <w:tcPr>
            <w:tcW w:w="4237" w:type="dxa"/>
            <w:vAlign w:val="center"/>
          </w:tcPr>
          <w:p w14:paraId="59631EEA" w14:textId="194DE502" w:rsidR="00F54EFA" w:rsidRPr="009636BE" w:rsidRDefault="00AA1B94" w:rsidP="009636BE">
            <w:pPr>
              <w:tabs>
                <w:tab w:val="num" w:pos="720"/>
              </w:tabs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هیدروگراف(تحلیل هیدروگراف جریان، روش های تعیین زمان تمرکز و زمان تاخیر حوزه آبریز، تجزیه هیدروگراف، مفهوم و محاسبه هیدروگراف واحد و کاربرد عملی آن)</w:t>
            </w:r>
          </w:p>
        </w:tc>
        <w:tc>
          <w:tcPr>
            <w:tcW w:w="1694" w:type="dxa"/>
            <w:vAlign w:val="center"/>
          </w:tcPr>
          <w:p w14:paraId="4AA5E9DF" w14:textId="625E9C7A" w:rsidR="00F54EFA" w:rsidRPr="00E8039C" w:rsidRDefault="00F54EFA" w:rsidP="0055329C">
            <w:pPr>
              <w:bidi/>
              <w:jc w:val="center"/>
              <w:rPr>
                <w:rFonts w:ascii="Cambria" w:hAnsi="Cambria" w:cs="B Nazanin"/>
                <w:sz w:val="24"/>
                <w:szCs w:val="24"/>
              </w:rPr>
            </w:pPr>
            <w:r w:rsidRPr="00E8039C">
              <w:rPr>
                <w:rFonts w:ascii="Cambria" w:hAnsi="Cambria" w:cs="B Nazanin"/>
                <w:sz w:val="24"/>
                <w:szCs w:val="24"/>
              </w:rPr>
              <w:t>“</w:t>
            </w:r>
          </w:p>
        </w:tc>
        <w:tc>
          <w:tcPr>
            <w:tcW w:w="2167" w:type="dxa"/>
            <w:vAlign w:val="center"/>
          </w:tcPr>
          <w:p w14:paraId="5A09FB4F" w14:textId="03D6541F" w:rsidR="00F54EFA" w:rsidRPr="00E8039C" w:rsidRDefault="00F54EFA" w:rsidP="0055329C">
            <w:pPr>
              <w:bidi/>
              <w:jc w:val="center"/>
              <w:rPr>
                <w:rFonts w:ascii="Cambria" w:hAnsi="Cambria" w:cs="B Nazanin"/>
                <w:sz w:val="24"/>
                <w:szCs w:val="24"/>
              </w:rPr>
            </w:pPr>
            <w:r w:rsidRPr="00E8039C">
              <w:rPr>
                <w:rFonts w:ascii="Cambria" w:hAnsi="Cambria" w:cs="B Nazanin"/>
                <w:sz w:val="24"/>
                <w:szCs w:val="24"/>
              </w:rPr>
              <w:t>“</w:t>
            </w:r>
          </w:p>
        </w:tc>
      </w:tr>
      <w:tr w:rsidR="00F54EFA" w:rsidRPr="00C7008E" w14:paraId="13F42876" w14:textId="77777777" w:rsidTr="00F54EFA">
        <w:trPr>
          <w:trHeight w:val="888"/>
          <w:jc w:val="center"/>
        </w:trPr>
        <w:tc>
          <w:tcPr>
            <w:tcW w:w="1628" w:type="dxa"/>
            <w:vAlign w:val="center"/>
          </w:tcPr>
          <w:p w14:paraId="518EC4CA" w14:textId="1C83BAC2" w:rsidR="00F54EFA" w:rsidRPr="00E8039C" w:rsidRDefault="00F54EFA" w:rsidP="0055329C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دوازدهم</w:t>
            </w:r>
          </w:p>
        </w:tc>
        <w:tc>
          <w:tcPr>
            <w:tcW w:w="4237" w:type="dxa"/>
            <w:vAlign w:val="center"/>
          </w:tcPr>
          <w:p w14:paraId="553A8798" w14:textId="2607E36D" w:rsidR="00F54EFA" w:rsidRPr="009636BE" w:rsidRDefault="00AA1B94" w:rsidP="009636BE">
            <w:pPr>
              <w:tabs>
                <w:tab w:val="num" w:pos="720"/>
              </w:tabs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حوزه آبریز(مطالعه خصوصیات فیزیکی حوزه های آبریز، بررسی وضعیت حوزه های آبریز در ایران)</w:t>
            </w:r>
          </w:p>
        </w:tc>
        <w:tc>
          <w:tcPr>
            <w:tcW w:w="1694" w:type="dxa"/>
            <w:vAlign w:val="center"/>
          </w:tcPr>
          <w:p w14:paraId="4170C010" w14:textId="62A5D4FA" w:rsidR="00F54EFA" w:rsidRPr="00E8039C" w:rsidRDefault="00F54EFA" w:rsidP="0055329C">
            <w:pPr>
              <w:bidi/>
              <w:jc w:val="center"/>
              <w:rPr>
                <w:rFonts w:ascii="Cambria" w:hAnsi="Cambria" w:cs="B Nazanin"/>
                <w:sz w:val="24"/>
                <w:szCs w:val="24"/>
              </w:rPr>
            </w:pPr>
            <w:r w:rsidRPr="00E8039C">
              <w:rPr>
                <w:rFonts w:ascii="Cambria" w:hAnsi="Cambria" w:cs="B Nazanin"/>
                <w:sz w:val="24"/>
                <w:szCs w:val="24"/>
              </w:rPr>
              <w:t>“</w:t>
            </w:r>
          </w:p>
        </w:tc>
        <w:tc>
          <w:tcPr>
            <w:tcW w:w="2167" w:type="dxa"/>
            <w:vAlign w:val="center"/>
          </w:tcPr>
          <w:p w14:paraId="1D850A98" w14:textId="5065CCDA" w:rsidR="00F54EFA" w:rsidRPr="00E8039C" w:rsidRDefault="00F54EFA" w:rsidP="0055329C">
            <w:pPr>
              <w:bidi/>
              <w:jc w:val="center"/>
              <w:rPr>
                <w:rFonts w:ascii="Cambria" w:hAnsi="Cambria" w:cs="B Nazanin"/>
                <w:sz w:val="24"/>
                <w:szCs w:val="24"/>
              </w:rPr>
            </w:pPr>
            <w:r w:rsidRPr="00E8039C">
              <w:rPr>
                <w:rFonts w:ascii="Cambria" w:hAnsi="Cambria" w:cs="B Nazanin"/>
                <w:sz w:val="24"/>
                <w:szCs w:val="24"/>
              </w:rPr>
              <w:t>“</w:t>
            </w:r>
          </w:p>
        </w:tc>
      </w:tr>
      <w:tr w:rsidR="00F54EFA" w:rsidRPr="00C7008E" w14:paraId="1C229126" w14:textId="77777777" w:rsidTr="00F54EFA">
        <w:trPr>
          <w:trHeight w:val="888"/>
          <w:jc w:val="center"/>
        </w:trPr>
        <w:tc>
          <w:tcPr>
            <w:tcW w:w="1628" w:type="dxa"/>
            <w:vAlign w:val="center"/>
          </w:tcPr>
          <w:p w14:paraId="356E82F0" w14:textId="04A078B3" w:rsidR="00F54EFA" w:rsidRPr="00E8039C" w:rsidRDefault="00F54EFA" w:rsidP="0055329C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سیزدهم</w:t>
            </w:r>
          </w:p>
        </w:tc>
        <w:tc>
          <w:tcPr>
            <w:tcW w:w="4237" w:type="dxa"/>
            <w:vAlign w:val="center"/>
          </w:tcPr>
          <w:p w14:paraId="152D9BE3" w14:textId="63A13E91" w:rsidR="00F54EFA" w:rsidRPr="001271CB" w:rsidRDefault="00AA1B94" w:rsidP="009636BE">
            <w:pPr>
              <w:tabs>
                <w:tab w:val="num" w:pos="720"/>
              </w:tabs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آب های زیرزمینی(منشاء آب های زیرزمینی، روابط وزنی-حجمی خاک)</w:t>
            </w:r>
          </w:p>
        </w:tc>
        <w:tc>
          <w:tcPr>
            <w:tcW w:w="1694" w:type="dxa"/>
            <w:vAlign w:val="center"/>
          </w:tcPr>
          <w:p w14:paraId="11C20DC3" w14:textId="0EE860CD" w:rsidR="00F54EFA" w:rsidRPr="00E8039C" w:rsidRDefault="00F54EFA" w:rsidP="0055329C">
            <w:pPr>
              <w:bidi/>
              <w:jc w:val="center"/>
              <w:rPr>
                <w:rFonts w:ascii="Cambria" w:hAnsi="Cambria" w:cs="B Nazanin"/>
                <w:sz w:val="24"/>
                <w:szCs w:val="24"/>
              </w:rPr>
            </w:pPr>
            <w:r w:rsidRPr="00E8039C">
              <w:rPr>
                <w:rFonts w:ascii="Cambria" w:hAnsi="Cambria" w:cs="B Nazanin"/>
                <w:sz w:val="24"/>
                <w:szCs w:val="24"/>
              </w:rPr>
              <w:t>“</w:t>
            </w:r>
          </w:p>
        </w:tc>
        <w:tc>
          <w:tcPr>
            <w:tcW w:w="2167" w:type="dxa"/>
            <w:vAlign w:val="center"/>
          </w:tcPr>
          <w:p w14:paraId="5C96B174" w14:textId="6C70ABBF" w:rsidR="00F54EFA" w:rsidRPr="00E8039C" w:rsidRDefault="00F54EFA" w:rsidP="0055329C">
            <w:pPr>
              <w:bidi/>
              <w:jc w:val="center"/>
              <w:rPr>
                <w:rFonts w:ascii="Cambria" w:hAnsi="Cambria" w:cs="B Nazanin"/>
                <w:sz w:val="24"/>
                <w:szCs w:val="24"/>
              </w:rPr>
            </w:pPr>
            <w:r w:rsidRPr="00E8039C">
              <w:rPr>
                <w:rFonts w:ascii="Cambria" w:hAnsi="Cambria" w:cs="B Nazanin"/>
                <w:sz w:val="24"/>
                <w:szCs w:val="24"/>
              </w:rPr>
              <w:t>“</w:t>
            </w:r>
          </w:p>
        </w:tc>
      </w:tr>
      <w:tr w:rsidR="00F54EFA" w:rsidRPr="00C7008E" w14:paraId="0A4DC216" w14:textId="77777777" w:rsidTr="00F54EFA">
        <w:trPr>
          <w:trHeight w:val="888"/>
          <w:jc w:val="center"/>
        </w:trPr>
        <w:tc>
          <w:tcPr>
            <w:tcW w:w="1628" w:type="dxa"/>
            <w:vAlign w:val="center"/>
          </w:tcPr>
          <w:p w14:paraId="760EC850" w14:textId="1B4324CD" w:rsidR="00F54EFA" w:rsidRPr="00E8039C" w:rsidRDefault="00F54EFA" w:rsidP="0055329C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چهاردهم</w:t>
            </w:r>
          </w:p>
        </w:tc>
        <w:tc>
          <w:tcPr>
            <w:tcW w:w="4237" w:type="dxa"/>
            <w:vAlign w:val="center"/>
          </w:tcPr>
          <w:p w14:paraId="01F6B49B" w14:textId="2DB05253" w:rsidR="00F54EFA" w:rsidRPr="00B62CF9" w:rsidRDefault="00AA1B94" w:rsidP="00B62CF9">
            <w:pPr>
              <w:tabs>
                <w:tab w:val="num" w:pos="720"/>
              </w:tabs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آب های زیرزمینی(تعیین پارامترهای هیدروژئوژیک، طبقه بندی آکیفرها)</w:t>
            </w:r>
          </w:p>
        </w:tc>
        <w:tc>
          <w:tcPr>
            <w:tcW w:w="1694" w:type="dxa"/>
            <w:vAlign w:val="center"/>
          </w:tcPr>
          <w:p w14:paraId="707B55AE" w14:textId="3979B573" w:rsidR="00F54EFA" w:rsidRPr="00E8039C" w:rsidRDefault="00F54EFA" w:rsidP="0055329C">
            <w:pPr>
              <w:bidi/>
              <w:jc w:val="center"/>
              <w:rPr>
                <w:rFonts w:ascii="Cambria" w:hAnsi="Cambria" w:cs="B Nazanin"/>
                <w:sz w:val="24"/>
                <w:szCs w:val="24"/>
              </w:rPr>
            </w:pPr>
            <w:r w:rsidRPr="00E8039C">
              <w:rPr>
                <w:rFonts w:ascii="Cambria" w:hAnsi="Cambria" w:cs="B Nazanin"/>
                <w:sz w:val="24"/>
                <w:szCs w:val="24"/>
              </w:rPr>
              <w:t>“</w:t>
            </w:r>
          </w:p>
        </w:tc>
        <w:tc>
          <w:tcPr>
            <w:tcW w:w="2167" w:type="dxa"/>
            <w:vAlign w:val="center"/>
          </w:tcPr>
          <w:p w14:paraId="4692D6F8" w14:textId="0D32C862" w:rsidR="00F54EFA" w:rsidRPr="00E8039C" w:rsidRDefault="00F54EFA" w:rsidP="0055329C">
            <w:pPr>
              <w:bidi/>
              <w:jc w:val="center"/>
              <w:rPr>
                <w:rFonts w:ascii="Cambria" w:hAnsi="Cambria" w:cs="B Nazanin"/>
                <w:sz w:val="24"/>
                <w:szCs w:val="24"/>
              </w:rPr>
            </w:pPr>
            <w:r w:rsidRPr="00E8039C">
              <w:rPr>
                <w:rFonts w:ascii="Cambria" w:hAnsi="Cambria" w:cs="B Nazanin"/>
                <w:sz w:val="24"/>
                <w:szCs w:val="24"/>
              </w:rPr>
              <w:t>“</w:t>
            </w:r>
          </w:p>
        </w:tc>
      </w:tr>
      <w:tr w:rsidR="00F54EFA" w:rsidRPr="00C7008E" w14:paraId="27BDBF8D" w14:textId="77777777" w:rsidTr="00F54EFA">
        <w:trPr>
          <w:trHeight w:val="888"/>
          <w:jc w:val="center"/>
        </w:trPr>
        <w:tc>
          <w:tcPr>
            <w:tcW w:w="1628" w:type="dxa"/>
            <w:vAlign w:val="center"/>
          </w:tcPr>
          <w:p w14:paraId="05C930DD" w14:textId="79E781AB" w:rsidR="00F54EFA" w:rsidRPr="00E8039C" w:rsidRDefault="00F54EFA" w:rsidP="0055329C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پانزدهم</w:t>
            </w:r>
          </w:p>
        </w:tc>
        <w:tc>
          <w:tcPr>
            <w:tcW w:w="4237" w:type="dxa"/>
            <w:vAlign w:val="center"/>
          </w:tcPr>
          <w:p w14:paraId="32EC64E1" w14:textId="15A1E5A0" w:rsidR="00F54EFA" w:rsidRDefault="00AA1B94" w:rsidP="00B62CF9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تحلیل هیدرولیکی حرکت آب های زیرزمینی(بر اساس شرایط ماندگار و غیرماندگار)</w:t>
            </w:r>
          </w:p>
        </w:tc>
        <w:tc>
          <w:tcPr>
            <w:tcW w:w="1694" w:type="dxa"/>
            <w:vAlign w:val="center"/>
          </w:tcPr>
          <w:p w14:paraId="31E6CA88" w14:textId="703E15A4" w:rsidR="00F54EFA" w:rsidRPr="00E8039C" w:rsidRDefault="00F54EFA" w:rsidP="0055329C">
            <w:pPr>
              <w:bidi/>
              <w:jc w:val="center"/>
              <w:rPr>
                <w:rFonts w:ascii="Cambria" w:hAnsi="Cambria" w:cs="B Nazanin"/>
                <w:sz w:val="24"/>
                <w:szCs w:val="24"/>
              </w:rPr>
            </w:pPr>
            <w:r w:rsidRPr="00E8039C">
              <w:rPr>
                <w:rFonts w:ascii="Cambria" w:hAnsi="Cambria" w:cs="B Nazanin"/>
                <w:sz w:val="24"/>
                <w:szCs w:val="24"/>
              </w:rPr>
              <w:t>“</w:t>
            </w:r>
          </w:p>
        </w:tc>
        <w:tc>
          <w:tcPr>
            <w:tcW w:w="2167" w:type="dxa"/>
            <w:vAlign w:val="center"/>
          </w:tcPr>
          <w:p w14:paraId="7DF47F1F" w14:textId="18D11DB5" w:rsidR="00F54EFA" w:rsidRPr="00E8039C" w:rsidRDefault="00F54EFA" w:rsidP="0055329C">
            <w:pPr>
              <w:bidi/>
              <w:jc w:val="center"/>
              <w:rPr>
                <w:rFonts w:ascii="Cambria" w:hAnsi="Cambria" w:cs="B Nazanin"/>
                <w:sz w:val="24"/>
                <w:szCs w:val="24"/>
              </w:rPr>
            </w:pPr>
            <w:r w:rsidRPr="00E8039C">
              <w:rPr>
                <w:rFonts w:ascii="Cambria" w:hAnsi="Cambria" w:cs="B Nazanin"/>
                <w:sz w:val="24"/>
                <w:szCs w:val="24"/>
              </w:rPr>
              <w:t>“</w:t>
            </w:r>
          </w:p>
        </w:tc>
      </w:tr>
      <w:tr w:rsidR="00F54EFA" w:rsidRPr="00C7008E" w14:paraId="1D655F6A" w14:textId="77777777" w:rsidTr="00F54EFA">
        <w:trPr>
          <w:trHeight w:val="888"/>
          <w:jc w:val="center"/>
        </w:trPr>
        <w:tc>
          <w:tcPr>
            <w:tcW w:w="1628" w:type="dxa"/>
            <w:vAlign w:val="center"/>
          </w:tcPr>
          <w:p w14:paraId="1394F652" w14:textId="41667BFA" w:rsidR="00F54EFA" w:rsidRPr="00E8039C" w:rsidRDefault="00F54EFA" w:rsidP="0055329C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شانزدهم</w:t>
            </w:r>
          </w:p>
        </w:tc>
        <w:tc>
          <w:tcPr>
            <w:tcW w:w="4237" w:type="dxa"/>
            <w:vAlign w:val="center"/>
          </w:tcPr>
          <w:p w14:paraId="2D8D18EA" w14:textId="5F56BBDF" w:rsidR="00F54EFA" w:rsidRDefault="00AA1B94" w:rsidP="0055329C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تحلیل هیدرولیکی حرکت آب های زیرزمینی(روش های تعیین آبدهی </w:t>
            </w:r>
            <w:r w:rsidRPr="0087278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چاه ها،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تحلیل هیدرولیکی تداخل چاه ها)</w:t>
            </w:r>
          </w:p>
        </w:tc>
        <w:tc>
          <w:tcPr>
            <w:tcW w:w="1694" w:type="dxa"/>
            <w:vAlign w:val="center"/>
          </w:tcPr>
          <w:p w14:paraId="1901A4CC" w14:textId="296D563D" w:rsidR="00F54EFA" w:rsidRPr="00E8039C" w:rsidRDefault="00F54EFA" w:rsidP="0055329C">
            <w:pPr>
              <w:bidi/>
              <w:jc w:val="center"/>
              <w:rPr>
                <w:rFonts w:ascii="Cambria" w:hAnsi="Cambria" w:cs="B Nazanin"/>
                <w:sz w:val="24"/>
                <w:szCs w:val="24"/>
              </w:rPr>
            </w:pPr>
            <w:r w:rsidRPr="00E8039C">
              <w:rPr>
                <w:rFonts w:ascii="Cambria" w:hAnsi="Cambria" w:cs="B Nazanin"/>
                <w:sz w:val="24"/>
                <w:szCs w:val="24"/>
              </w:rPr>
              <w:t>“</w:t>
            </w:r>
          </w:p>
        </w:tc>
        <w:tc>
          <w:tcPr>
            <w:tcW w:w="2167" w:type="dxa"/>
            <w:vAlign w:val="center"/>
          </w:tcPr>
          <w:p w14:paraId="6F1BED24" w14:textId="62921F73" w:rsidR="00F54EFA" w:rsidRPr="00E8039C" w:rsidRDefault="00F54EFA" w:rsidP="0055329C">
            <w:pPr>
              <w:bidi/>
              <w:jc w:val="center"/>
              <w:rPr>
                <w:rFonts w:ascii="Cambria" w:hAnsi="Cambria" w:cs="B Nazanin"/>
                <w:sz w:val="24"/>
                <w:szCs w:val="24"/>
              </w:rPr>
            </w:pPr>
            <w:r w:rsidRPr="00E8039C">
              <w:rPr>
                <w:rFonts w:ascii="Cambria" w:hAnsi="Cambria" w:cs="B Nazanin"/>
                <w:sz w:val="24"/>
                <w:szCs w:val="24"/>
              </w:rPr>
              <w:t>“</w:t>
            </w:r>
          </w:p>
        </w:tc>
      </w:tr>
      <w:tr w:rsidR="00F54EFA" w:rsidRPr="00C7008E" w14:paraId="16C1780C" w14:textId="77777777" w:rsidTr="00F54EFA">
        <w:trPr>
          <w:trHeight w:val="888"/>
          <w:jc w:val="center"/>
        </w:trPr>
        <w:tc>
          <w:tcPr>
            <w:tcW w:w="1628" w:type="dxa"/>
            <w:vAlign w:val="center"/>
          </w:tcPr>
          <w:p w14:paraId="21C7C280" w14:textId="13AEED3B" w:rsidR="00F54EFA" w:rsidRDefault="00F54EFA" w:rsidP="0055329C">
            <w:pPr>
              <w:bidi/>
              <w:jc w:val="center"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هفدهم</w:t>
            </w:r>
          </w:p>
        </w:tc>
        <w:tc>
          <w:tcPr>
            <w:tcW w:w="4237" w:type="dxa"/>
            <w:vAlign w:val="center"/>
          </w:tcPr>
          <w:p w14:paraId="0277A8C0" w14:textId="578F7DC9" w:rsidR="00F54EFA" w:rsidRDefault="009719E6" w:rsidP="009719E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فرسایش و رسوب(بررسی انواع فرسایش،‌محاسبه دبی متوسط مواد معلق، ‌بررسی رسوب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گذاری در مخازن سدها)</w:t>
            </w:r>
          </w:p>
        </w:tc>
        <w:tc>
          <w:tcPr>
            <w:tcW w:w="1694" w:type="dxa"/>
            <w:vAlign w:val="center"/>
          </w:tcPr>
          <w:p w14:paraId="43918439" w14:textId="1ACD6EF3" w:rsidR="00F54EFA" w:rsidRPr="00E8039C" w:rsidRDefault="00F54EFA" w:rsidP="0055329C">
            <w:pPr>
              <w:bidi/>
              <w:jc w:val="center"/>
              <w:rPr>
                <w:rFonts w:ascii="Cambria" w:hAnsi="Cambria" w:cs="B Nazanin"/>
                <w:sz w:val="24"/>
                <w:szCs w:val="24"/>
              </w:rPr>
            </w:pPr>
            <w:r w:rsidRPr="00E8039C">
              <w:rPr>
                <w:rFonts w:ascii="Cambria" w:hAnsi="Cambria" w:cs="B Nazanin"/>
                <w:sz w:val="24"/>
                <w:szCs w:val="24"/>
              </w:rPr>
              <w:t>“</w:t>
            </w:r>
          </w:p>
        </w:tc>
        <w:tc>
          <w:tcPr>
            <w:tcW w:w="2167" w:type="dxa"/>
            <w:vAlign w:val="center"/>
          </w:tcPr>
          <w:p w14:paraId="408A5A92" w14:textId="56261088" w:rsidR="00F54EFA" w:rsidRPr="00E8039C" w:rsidRDefault="00F54EFA" w:rsidP="0055329C">
            <w:pPr>
              <w:bidi/>
              <w:jc w:val="center"/>
              <w:rPr>
                <w:rFonts w:ascii="Cambria" w:hAnsi="Cambria" w:cs="B Nazanin"/>
                <w:sz w:val="24"/>
                <w:szCs w:val="24"/>
              </w:rPr>
            </w:pPr>
            <w:r w:rsidRPr="00E8039C">
              <w:rPr>
                <w:rFonts w:ascii="Cambria" w:hAnsi="Cambria" w:cs="B Nazanin"/>
                <w:sz w:val="24"/>
                <w:szCs w:val="24"/>
              </w:rPr>
              <w:t>“</w:t>
            </w:r>
          </w:p>
        </w:tc>
      </w:tr>
    </w:tbl>
    <w:p w14:paraId="5AE85E04" w14:textId="5A58C2FF" w:rsidR="00137B62" w:rsidRPr="00C7008E" w:rsidRDefault="00137B62">
      <w:pPr>
        <w:rPr>
          <w:rFonts w:cs="B Nazanin"/>
          <w:sz w:val="24"/>
          <w:szCs w:val="24"/>
          <w:rtl/>
          <w:lang w:eastAsia="sl-SI" w:bidi="fa-IR"/>
        </w:rPr>
      </w:pPr>
    </w:p>
    <w:sectPr w:rsidR="00137B62" w:rsidRPr="00C700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044E4" w14:textId="77777777" w:rsidR="006E7BFE" w:rsidRDefault="006E7BFE" w:rsidP="008539DE">
      <w:pPr>
        <w:spacing w:after="0" w:line="240" w:lineRule="auto"/>
      </w:pPr>
      <w:r>
        <w:separator/>
      </w:r>
    </w:p>
  </w:endnote>
  <w:endnote w:type="continuationSeparator" w:id="0">
    <w:p w14:paraId="6DCB5FB0" w14:textId="77777777" w:rsidR="006E7BFE" w:rsidRDefault="006E7BFE" w:rsidP="00853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Nazanin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Nazanin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468B3" w14:textId="77777777" w:rsidR="006E7BFE" w:rsidRDefault="006E7BFE" w:rsidP="008539DE">
      <w:pPr>
        <w:spacing w:after="0" w:line="240" w:lineRule="auto"/>
      </w:pPr>
      <w:r>
        <w:separator/>
      </w:r>
    </w:p>
  </w:footnote>
  <w:footnote w:type="continuationSeparator" w:id="0">
    <w:p w14:paraId="79C60130" w14:textId="77777777" w:rsidR="006E7BFE" w:rsidRDefault="006E7BFE" w:rsidP="008539DE">
      <w:pPr>
        <w:spacing w:after="0" w:line="240" w:lineRule="auto"/>
      </w:pPr>
      <w:r>
        <w:continuationSeparator/>
      </w:r>
    </w:p>
  </w:footnote>
  <w:footnote w:id="1">
    <w:p w14:paraId="1ABA7EA9" w14:textId="07D078D3" w:rsidR="00137B62" w:rsidRPr="007D68FC" w:rsidRDefault="00137B62" w:rsidP="00137B62">
      <w:pPr>
        <w:pStyle w:val="FootnoteText"/>
        <w:bidi/>
        <w:rPr>
          <w:rFonts w:cs="B Mitra"/>
          <w:rtl/>
          <w:lang w:bidi="fa-IR"/>
        </w:rPr>
      </w:pPr>
      <w:r w:rsidRPr="007D68FC">
        <w:rPr>
          <w:rStyle w:val="FootnoteReference"/>
          <w:rFonts w:cs="B Mitra"/>
        </w:rPr>
        <w:footnoteRef/>
      </w:r>
      <w:r w:rsidRPr="007D68FC">
        <w:rPr>
          <w:rFonts w:cs="B Mitra"/>
        </w:rPr>
        <w:t xml:space="preserve"> </w:t>
      </w:r>
      <w:r w:rsidRPr="007D68FC">
        <w:rPr>
          <w:rFonts w:cs="B Mitra" w:hint="cs"/>
          <w:rtl/>
        </w:rPr>
        <w:t>منظور از اهداف اختصاصی ، هما</w:t>
      </w:r>
      <w:r w:rsidR="004F09D9">
        <w:rPr>
          <w:rFonts w:cs="B Mitra" w:hint="cs"/>
          <w:rtl/>
        </w:rPr>
        <w:t>ن اهداف اصلی می باشد که به اجزا</w:t>
      </w:r>
      <w:r w:rsidRPr="007D68FC">
        <w:rPr>
          <w:rFonts w:cs="B Mitra" w:hint="cs"/>
          <w:rtl/>
        </w:rPr>
        <w:t>ی کوچکتر تقسیم شده است 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E63"/>
    <w:multiLevelType w:val="hybridMultilevel"/>
    <w:tmpl w:val="FF087C68"/>
    <w:lvl w:ilvl="0" w:tplc="041CED6C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73ED0BE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32E90AA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96898AC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C6E3F6E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148B5BA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DBA0770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314753E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D762B2C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 w15:restartNumberingAfterBreak="0">
    <w:nsid w:val="062E4A2C"/>
    <w:multiLevelType w:val="hybridMultilevel"/>
    <w:tmpl w:val="95CC2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02E09"/>
    <w:multiLevelType w:val="hybridMultilevel"/>
    <w:tmpl w:val="D8A01828"/>
    <w:lvl w:ilvl="0" w:tplc="04090005">
      <w:start w:val="1"/>
      <w:numFmt w:val="bullet"/>
      <w:lvlText w:val=""/>
      <w:lvlJc w:val="left"/>
      <w:pPr>
        <w:ind w:left="8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3" w15:restartNumberingAfterBreak="0">
    <w:nsid w:val="0D761A52"/>
    <w:multiLevelType w:val="hybridMultilevel"/>
    <w:tmpl w:val="93D6249C"/>
    <w:lvl w:ilvl="0" w:tplc="6F14D144">
      <w:numFmt w:val="bullet"/>
      <w:lvlText w:val="-"/>
      <w:lvlJc w:val="left"/>
      <w:pPr>
        <w:ind w:left="720" w:hanging="360"/>
      </w:pPr>
      <w:rPr>
        <w:rFonts w:ascii="Tahoma" w:eastAsiaTheme="minorHAnsi" w:hAnsi="Tahoma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1473D"/>
    <w:multiLevelType w:val="hybridMultilevel"/>
    <w:tmpl w:val="5F444A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55022"/>
    <w:multiLevelType w:val="hybridMultilevel"/>
    <w:tmpl w:val="EF785AA0"/>
    <w:lvl w:ilvl="0" w:tplc="60841D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90335"/>
    <w:multiLevelType w:val="hybridMultilevel"/>
    <w:tmpl w:val="6BCE14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E3163"/>
    <w:multiLevelType w:val="hybridMultilevel"/>
    <w:tmpl w:val="DDBC2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E1BDB"/>
    <w:multiLevelType w:val="hybridMultilevel"/>
    <w:tmpl w:val="8E282886"/>
    <w:lvl w:ilvl="0" w:tplc="EDE4EC5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24EA02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F50BCC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3260ED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366209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E9414D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EB404C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A7A24D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13ACD1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 w15:restartNumberingAfterBreak="0">
    <w:nsid w:val="2FEE0441"/>
    <w:multiLevelType w:val="hybridMultilevel"/>
    <w:tmpl w:val="7E480CE8"/>
    <w:lvl w:ilvl="0" w:tplc="04090001">
      <w:start w:val="1"/>
      <w:numFmt w:val="bullet"/>
      <w:lvlText w:val=""/>
      <w:lvlJc w:val="left"/>
      <w:pPr>
        <w:ind w:left="18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10" w15:restartNumberingAfterBreak="0">
    <w:nsid w:val="305143EB"/>
    <w:multiLevelType w:val="hybridMultilevel"/>
    <w:tmpl w:val="9EC67B28"/>
    <w:lvl w:ilvl="0" w:tplc="27DA3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B8B3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4863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0EDE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7E1E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9AF7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BA17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A64C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922F9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B25C44"/>
    <w:multiLevelType w:val="hybridMultilevel"/>
    <w:tmpl w:val="146E193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DD96779"/>
    <w:multiLevelType w:val="hybridMultilevel"/>
    <w:tmpl w:val="711E1388"/>
    <w:lvl w:ilvl="0" w:tplc="6CF4256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55502"/>
    <w:multiLevelType w:val="hybridMultilevel"/>
    <w:tmpl w:val="142AD312"/>
    <w:lvl w:ilvl="0" w:tplc="0409000B">
      <w:start w:val="1"/>
      <w:numFmt w:val="bullet"/>
      <w:lvlText w:val=""/>
      <w:lvlJc w:val="left"/>
      <w:pPr>
        <w:ind w:left="16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4" w15:restartNumberingAfterBreak="0">
    <w:nsid w:val="413E196A"/>
    <w:multiLevelType w:val="hybridMultilevel"/>
    <w:tmpl w:val="568CBA3C"/>
    <w:lvl w:ilvl="0" w:tplc="6F14D144">
      <w:numFmt w:val="bullet"/>
      <w:lvlText w:val="-"/>
      <w:lvlJc w:val="left"/>
      <w:pPr>
        <w:ind w:left="1080" w:hanging="360"/>
      </w:pPr>
      <w:rPr>
        <w:rFonts w:ascii="Tahoma" w:eastAsiaTheme="minorHAnsi" w:hAnsi="Tahoma" w:cs="B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3612AB9"/>
    <w:multiLevelType w:val="hybridMultilevel"/>
    <w:tmpl w:val="7B9218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58C606D"/>
    <w:multiLevelType w:val="hybridMultilevel"/>
    <w:tmpl w:val="116CCE96"/>
    <w:lvl w:ilvl="0" w:tplc="60841DB6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B840CE"/>
    <w:multiLevelType w:val="hybridMultilevel"/>
    <w:tmpl w:val="11321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055942"/>
    <w:multiLevelType w:val="hybridMultilevel"/>
    <w:tmpl w:val="F2B83178"/>
    <w:lvl w:ilvl="0" w:tplc="60841D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7F7451"/>
    <w:multiLevelType w:val="hybridMultilevel"/>
    <w:tmpl w:val="207CB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BF0650"/>
    <w:multiLevelType w:val="hybridMultilevel"/>
    <w:tmpl w:val="D29C55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21464D"/>
    <w:multiLevelType w:val="hybridMultilevel"/>
    <w:tmpl w:val="BB203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D2D64"/>
    <w:multiLevelType w:val="hybridMultilevel"/>
    <w:tmpl w:val="AB7051C4"/>
    <w:lvl w:ilvl="0" w:tplc="6F14D144">
      <w:numFmt w:val="bullet"/>
      <w:lvlText w:val="-"/>
      <w:lvlJc w:val="left"/>
      <w:pPr>
        <w:ind w:left="720" w:hanging="360"/>
      </w:pPr>
      <w:rPr>
        <w:rFonts w:ascii="Tahoma" w:eastAsiaTheme="minorHAnsi" w:hAnsi="Tahoma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CE1A43"/>
    <w:multiLevelType w:val="hybridMultilevel"/>
    <w:tmpl w:val="DC322C3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562A4BB5"/>
    <w:multiLevelType w:val="hybridMultilevel"/>
    <w:tmpl w:val="19121F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607C7"/>
    <w:multiLevelType w:val="hybridMultilevel"/>
    <w:tmpl w:val="BFEE92CE"/>
    <w:lvl w:ilvl="0" w:tplc="ED7E857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804E1"/>
    <w:multiLevelType w:val="hybridMultilevel"/>
    <w:tmpl w:val="C8249AF8"/>
    <w:lvl w:ilvl="0" w:tplc="04090009">
      <w:start w:val="1"/>
      <w:numFmt w:val="bullet"/>
      <w:lvlText w:val="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7" w15:restartNumberingAfterBreak="0">
    <w:nsid w:val="685A03AA"/>
    <w:multiLevelType w:val="hybridMultilevel"/>
    <w:tmpl w:val="DB9EFBF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8" w15:restartNumberingAfterBreak="0">
    <w:nsid w:val="69E8477A"/>
    <w:multiLevelType w:val="hybridMultilevel"/>
    <w:tmpl w:val="9252F536"/>
    <w:lvl w:ilvl="0" w:tplc="C75CD2C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D56529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416FBA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AEE8CE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988D62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8F2371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6EE6D4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C14E2A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CAA38F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9" w15:restartNumberingAfterBreak="0">
    <w:nsid w:val="74687848"/>
    <w:multiLevelType w:val="hybridMultilevel"/>
    <w:tmpl w:val="F4306DD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0" w15:restartNumberingAfterBreak="0">
    <w:nsid w:val="7606199B"/>
    <w:multiLevelType w:val="hybridMultilevel"/>
    <w:tmpl w:val="ED0EC1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5155C"/>
    <w:multiLevelType w:val="hybridMultilevel"/>
    <w:tmpl w:val="63BC7F90"/>
    <w:lvl w:ilvl="0" w:tplc="04090005">
      <w:start w:val="1"/>
      <w:numFmt w:val="bullet"/>
      <w:lvlText w:val=""/>
      <w:lvlJc w:val="left"/>
      <w:pPr>
        <w:ind w:left="15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32" w15:restartNumberingAfterBreak="0">
    <w:nsid w:val="76B141C1"/>
    <w:multiLevelType w:val="hybridMultilevel"/>
    <w:tmpl w:val="AF282FA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6E74A62"/>
    <w:multiLevelType w:val="hybridMultilevel"/>
    <w:tmpl w:val="A97A27DE"/>
    <w:lvl w:ilvl="0" w:tplc="B1F69B6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8D8009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B1E67A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7B8698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E9AA9A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3D8420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8A4A79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60C364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7D83C8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4" w15:restartNumberingAfterBreak="0">
    <w:nsid w:val="788553EA"/>
    <w:multiLevelType w:val="hybridMultilevel"/>
    <w:tmpl w:val="23B654D8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5" w15:restartNumberingAfterBreak="0">
    <w:nsid w:val="7C9A77D3"/>
    <w:multiLevelType w:val="hybridMultilevel"/>
    <w:tmpl w:val="B1B60BE4"/>
    <w:lvl w:ilvl="0" w:tplc="8390B386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B4DFA"/>
    <w:multiLevelType w:val="hybridMultilevel"/>
    <w:tmpl w:val="498283A2"/>
    <w:lvl w:ilvl="0" w:tplc="040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num w:numId="1" w16cid:durableId="1370909457">
    <w:abstractNumId w:val="24"/>
  </w:num>
  <w:num w:numId="2" w16cid:durableId="227963990">
    <w:abstractNumId w:val="11"/>
  </w:num>
  <w:num w:numId="3" w16cid:durableId="1718893221">
    <w:abstractNumId w:val="2"/>
  </w:num>
  <w:num w:numId="4" w16cid:durableId="1189176412">
    <w:abstractNumId w:val="4"/>
  </w:num>
  <w:num w:numId="5" w16cid:durableId="579411920">
    <w:abstractNumId w:val="9"/>
  </w:num>
  <w:num w:numId="6" w16cid:durableId="1790315521">
    <w:abstractNumId w:val="32"/>
  </w:num>
  <w:num w:numId="7" w16cid:durableId="2060590056">
    <w:abstractNumId w:val="31"/>
  </w:num>
  <w:num w:numId="8" w16cid:durableId="148056603">
    <w:abstractNumId w:val="3"/>
  </w:num>
  <w:num w:numId="9" w16cid:durableId="97604662">
    <w:abstractNumId w:val="25"/>
  </w:num>
  <w:num w:numId="10" w16cid:durableId="1535074187">
    <w:abstractNumId w:val="21"/>
  </w:num>
  <w:num w:numId="11" w16cid:durableId="6176495">
    <w:abstractNumId w:val="23"/>
  </w:num>
  <w:num w:numId="12" w16cid:durableId="2138526288">
    <w:abstractNumId w:val="13"/>
  </w:num>
  <w:num w:numId="13" w16cid:durableId="1954940761">
    <w:abstractNumId w:val="27"/>
  </w:num>
  <w:num w:numId="14" w16cid:durableId="972951135">
    <w:abstractNumId w:val="26"/>
  </w:num>
  <w:num w:numId="15" w16cid:durableId="1481993466">
    <w:abstractNumId w:val="19"/>
  </w:num>
  <w:num w:numId="16" w16cid:durableId="1620604145">
    <w:abstractNumId w:val="22"/>
  </w:num>
  <w:num w:numId="17" w16cid:durableId="853038987">
    <w:abstractNumId w:val="17"/>
  </w:num>
  <w:num w:numId="18" w16cid:durableId="94830971">
    <w:abstractNumId w:val="14"/>
  </w:num>
  <w:num w:numId="19" w16cid:durableId="1384791496">
    <w:abstractNumId w:val="36"/>
  </w:num>
  <w:num w:numId="20" w16cid:durableId="58600643">
    <w:abstractNumId w:val="29"/>
  </w:num>
  <w:num w:numId="21" w16cid:durableId="2127119168">
    <w:abstractNumId w:val="34"/>
  </w:num>
  <w:num w:numId="22" w16cid:durableId="663363922">
    <w:abstractNumId w:val="15"/>
  </w:num>
  <w:num w:numId="23" w16cid:durableId="952596106">
    <w:abstractNumId w:val="18"/>
  </w:num>
  <w:num w:numId="24" w16cid:durableId="898978791">
    <w:abstractNumId w:val="5"/>
  </w:num>
  <w:num w:numId="25" w16cid:durableId="1926957648">
    <w:abstractNumId w:val="20"/>
  </w:num>
  <w:num w:numId="26" w16cid:durableId="61293946">
    <w:abstractNumId w:val="10"/>
  </w:num>
  <w:num w:numId="27" w16cid:durableId="232394004">
    <w:abstractNumId w:val="16"/>
  </w:num>
  <w:num w:numId="28" w16cid:durableId="176312767">
    <w:abstractNumId w:val="35"/>
  </w:num>
  <w:num w:numId="29" w16cid:durableId="1016808278">
    <w:abstractNumId w:val="6"/>
  </w:num>
  <w:num w:numId="30" w16cid:durableId="1662004323">
    <w:abstractNumId w:val="7"/>
  </w:num>
  <w:num w:numId="31" w16cid:durableId="1172767990">
    <w:abstractNumId w:val="30"/>
  </w:num>
  <w:num w:numId="32" w16cid:durableId="1861043322">
    <w:abstractNumId w:val="33"/>
  </w:num>
  <w:num w:numId="33" w16cid:durableId="1374963185">
    <w:abstractNumId w:val="8"/>
  </w:num>
  <w:num w:numId="34" w16cid:durableId="1097755795">
    <w:abstractNumId w:val="12"/>
  </w:num>
  <w:num w:numId="35" w16cid:durableId="889415537">
    <w:abstractNumId w:val="28"/>
  </w:num>
  <w:num w:numId="36" w16cid:durableId="283541232">
    <w:abstractNumId w:val="1"/>
  </w:num>
  <w:num w:numId="37" w16cid:durableId="778640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B6B"/>
    <w:rsid w:val="000038BB"/>
    <w:rsid w:val="0000723C"/>
    <w:rsid w:val="00007AC0"/>
    <w:rsid w:val="000104AC"/>
    <w:rsid w:val="00022C73"/>
    <w:rsid w:val="00035DD2"/>
    <w:rsid w:val="00041312"/>
    <w:rsid w:val="000472E6"/>
    <w:rsid w:val="00047863"/>
    <w:rsid w:val="000510A9"/>
    <w:rsid w:val="000548A0"/>
    <w:rsid w:val="00054FBF"/>
    <w:rsid w:val="00056225"/>
    <w:rsid w:val="00064672"/>
    <w:rsid w:val="00097EC3"/>
    <w:rsid w:val="000A2164"/>
    <w:rsid w:val="000A2B3A"/>
    <w:rsid w:val="000A2F14"/>
    <w:rsid w:val="000B4B47"/>
    <w:rsid w:val="000C3F34"/>
    <w:rsid w:val="000E02D3"/>
    <w:rsid w:val="000E32D6"/>
    <w:rsid w:val="000F39D4"/>
    <w:rsid w:val="000F5479"/>
    <w:rsid w:val="00104C15"/>
    <w:rsid w:val="001050AF"/>
    <w:rsid w:val="00105D27"/>
    <w:rsid w:val="00116FB4"/>
    <w:rsid w:val="00117307"/>
    <w:rsid w:val="001227F6"/>
    <w:rsid w:val="001244FF"/>
    <w:rsid w:val="001271CB"/>
    <w:rsid w:val="00127C4D"/>
    <w:rsid w:val="00132FBE"/>
    <w:rsid w:val="00136368"/>
    <w:rsid w:val="00136E5D"/>
    <w:rsid w:val="00137B62"/>
    <w:rsid w:val="00141357"/>
    <w:rsid w:val="00146834"/>
    <w:rsid w:val="00146937"/>
    <w:rsid w:val="00162ED8"/>
    <w:rsid w:val="001643D6"/>
    <w:rsid w:val="00164C67"/>
    <w:rsid w:val="00180EEB"/>
    <w:rsid w:val="001A3162"/>
    <w:rsid w:val="001A60CC"/>
    <w:rsid w:val="001B26DF"/>
    <w:rsid w:val="001B3D46"/>
    <w:rsid w:val="001B516D"/>
    <w:rsid w:val="001B595F"/>
    <w:rsid w:val="001C1381"/>
    <w:rsid w:val="001D0549"/>
    <w:rsid w:val="001D1A2D"/>
    <w:rsid w:val="001D5B9B"/>
    <w:rsid w:val="001D68BB"/>
    <w:rsid w:val="001D7A68"/>
    <w:rsid w:val="001E5B9C"/>
    <w:rsid w:val="001F5FB0"/>
    <w:rsid w:val="00203901"/>
    <w:rsid w:val="00211D18"/>
    <w:rsid w:val="002303B3"/>
    <w:rsid w:val="0023074B"/>
    <w:rsid w:val="00232CC7"/>
    <w:rsid w:val="00235A52"/>
    <w:rsid w:val="002361B2"/>
    <w:rsid w:val="00237298"/>
    <w:rsid w:val="00242E77"/>
    <w:rsid w:val="00250DD9"/>
    <w:rsid w:val="00266F51"/>
    <w:rsid w:val="00280D3A"/>
    <w:rsid w:val="00280F5C"/>
    <w:rsid w:val="00286E94"/>
    <w:rsid w:val="002900FF"/>
    <w:rsid w:val="00294043"/>
    <w:rsid w:val="002A2241"/>
    <w:rsid w:val="002A34C7"/>
    <w:rsid w:val="002C1620"/>
    <w:rsid w:val="002C3784"/>
    <w:rsid w:val="002D5F89"/>
    <w:rsid w:val="002E1492"/>
    <w:rsid w:val="002E1678"/>
    <w:rsid w:val="002F6D1A"/>
    <w:rsid w:val="00314D5F"/>
    <w:rsid w:val="0031761C"/>
    <w:rsid w:val="00321BF2"/>
    <w:rsid w:val="00325080"/>
    <w:rsid w:val="0032518A"/>
    <w:rsid w:val="00330995"/>
    <w:rsid w:val="00331FA3"/>
    <w:rsid w:val="00337BD4"/>
    <w:rsid w:val="00337D57"/>
    <w:rsid w:val="00355167"/>
    <w:rsid w:val="00356B76"/>
    <w:rsid w:val="00375F1F"/>
    <w:rsid w:val="00391C1B"/>
    <w:rsid w:val="003A0A54"/>
    <w:rsid w:val="003A3DB5"/>
    <w:rsid w:val="003B3693"/>
    <w:rsid w:val="003B7DB5"/>
    <w:rsid w:val="003C0705"/>
    <w:rsid w:val="003C5877"/>
    <w:rsid w:val="003C5FC3"/>
    <w:rsid w:val="003D3BE3"/>
    <w:rsid w:val="003D5682"/>
    <w:rsid w:val="003E294E"/>
    <w:rsid w:val="003E518C"/>
    <w:rsid w:val="003E6F96"/>
    <w:rsid w:val="003E75F5"/>
    <w:rsid w:val="003F101A"/>
    <w:rsid w:val="003F5921"/>
    <w:rsid w:val="00400862"/>
    <w:rsid w:val="00400A60"/>
    <w:rsid w:val="0041295C"/>
    <w:rsid w:val="0041530E"/>
    <w:rsid w:val="00421278"/>
    <w:rsid w:val="00423ECA"/>
    <w:rsid w:val="004272A1"/>
    <w:rsid w:val="004321AB"/>
    <w:rsid w:val="0043487C"/>
    <w:rsid w:val="0044240C"/>
    <w:rsid w:val="004643BA"/>
    <w:rsid w:val="00476EBE"/>
    <w:rsid w:val="0048371E"/>
    <w:rsid w:val="0049403C"/>
    <w:rsid w:val="004A32ED"/>
    <w:rsid w:val="004A4B6B"/>
    <w:rsid w:val="004A6553"/>
    <w:rsid w:val="004B4331"/>
    <w:rsid w:val="004B6D65"/>
    <w:rsid w:val="004C1918"/>
    <w:rsid w:val="004C2083"/>
    <w:rsid w:val="004C216F"/>
    <w:rsid w:val="004C3745"/>
    <w:rsid w:val="004C4B03"/>
    <w:rsid w:val="004D4471"/>
    <w:rsid w:val="004E1142"/>
    <w:rsid w:val="004E2B7D"/>
    <w:rsid w:val="004E2E52"/>
    <w:rsid w:val="004E34A5"/>
    <w:rsid w:val="004F09D9"/>
    <w:rsid w:val="004F2109"/>
    <w:rsid w:val="004F4083"/>
    <w:rsid w:val="0050313C"/>
    <w:rsid w:val="0050634F"/>
    <w:rsid w:val="00506E3F"/>
    <w:rsid w:val="00510471"/>
    <w:rsid w:val="00511783"/>
    <w:rsid w:val="005126BC"/>
    <w:rsid w:val="0051388A"/>
    <w:rsid w:val="00522A11"/>
    <w:rsid w:val="00526E44"/>
    <w:rsid w:val="0055075E"/>
    <w:rsid w:val="00550B92"/>
    <w:rsid w:val="0055273F"/>
    <w:rsid w:val="0055329C"/>
    <w:rsid w:val="00553D2D"/>
    <w:rsid w:val="00556FBE"/>
    <w:rsid w:val="00576CC3"/>
    <w:rsid w:val="00576D8C"/>
    <w:rsid w:val="00586C33"/>
    <w:rsid w:val="00586FAA"/>
    <w:rsid w:val="005903A0"/>
    <w:rsid w:val="00592857"/>
    <w:rsid w:val="00594D00"/>
    <w:rsid w:val="005969B7"/>
    <w:rsid w:val="005A79CD"/>
    <w:rsid w:val="005B45A8"/>
    <w:rsid w:val="005B4E43"/>
    <w:rsid w:val="005C3F49"/>
    <w:rsid w:val="005C47E2"/>
    <w:rsid w:val="005C5695"/>
    <w:rsid w:val="005E1345"/>
    <w:rsid w:val="005E329E"/>
    <w:rsid w:val="005E3ACB"/>
    <w:rsid w:val="005F0359"/>
    <w:rsid w:val="005F2EB9"/>
    <w:rsid w:val="005F509A"/>
    <w:rsid w:val="005F5C9D"/>
    <w:rsid w:val="0060298E"/>
    <w:rsid w:val="0061267E"/>
    <w:rsid w:val="00614C9C"/>
    <w:rsid w:val="0061682D"/>
    <w:rsid w:val="006221EE"/>
    <w:rsid w:val="00624AA9"/>
    <w:rsid w:val="00625EA9"/>
    <w:rsid w:val="006322E3"/>
    <w:rsid w:val="0064250D"/>
    <w:rsid w:val="006461ED"/>
    <w:rsid w:val="0066087B"/>
    <w:rsid w:val="006666E9"/>
    <w:rsid w:val="00686D3F"/>
    <w:rsid w:val="00691532"/>
    <w:rsid w:val="006918E2"/>
    <w:rsid w:val="00694148"/>
    <w:rsid w:val="00697A99"/>
    <w:rsid w:val="006C63F8"/>
    <w:rsid w:val="006D0B87"/>
    <w:rsid w:val="006D5D2B"/>
    <w:rsid w:val="006E005E"/>
    <w:rsid w:val="006E21F5"/>
    <w:rsid w:val="006E40E1"/>
    <w:rsid w:val="006E7BFE"/>
    <w:rsid w:val="006F14B7"/>
    <w:rsid w:val="006F6812"/>
    <w:rsid w:val="00710408"/>
    <w:rsid w:val="00716103"/>
    <w:rsid w:val="0071642C"/>
    <w:rsid w:val="007211F2"/>
    <w:rsid w:val="00723E46"/>
    <w:rsid w:val="00736DDC"/>
    <w:rsid w:val="007417E7"/>
    <w:rsid w:val="007418B3"/>
    <w:rsid w:val="007421D6"/>
    <w:rsid w:val="00745691"/>
    <w:rsid w:val="00746172"/>
    <w:rsid w:val="00747DD3"/>
    <w:rsid w:val="00754BBE"/>
    <w:rsid w:val="0075691B"/>
    <w:rsid w:val="007572FD"/>
    <w:rsid w:val="007576FB"/>
    <w:rsid w:val="00763D3E"/>
    <w:rsid w:val="00771B88"/>
    <w:rsid w:val="007723AD"/>
    <w:rsid w:val="007726FA"/>
    <w:rsid w:val="0077597B"/>
    <w:rsid w:val="00780BA4"/>
    <w:rsid w:val="00784B81"/>
    <w:rsid w:val="007A63B3"/>
    <w:rsid w:val="007B589A"/>
    <w:rsid w:val="007B64B1"/>
    <w:rsid w:val="007C6441"/>
    <w:rsid w:val="007D0F0A"/>
    <w:rsid w:val="007D3A6E"/>
    <w:rsid w:val="007D4EC4"/>
    <w:rsid w:val="007D68FC"/>
    <w:rsid w:val="007E457C"/>
    <w:rsid w:val="008022DF"/>
    <w:rsid w:val="00802828"/>
    <w:rsid w:val="00807CDB"/>
    <w:rsid w:val="00827896"/>
    <w:rsid w:val="00834870"/>
    <w:rsid w:val="00834F04"/>
    <w:rsid w:val="00835D44"/>
    <w:rsid w:val="00837672"/>
    <w:rsid w:val="00845843"/>
    <w:rsid w:val="008465A8"/>
    <w:rsid w:val="008539DE"/>
    <w:rsid w:val="00854791"/>
    <w:rsid w:val="00856F42"/>
    <w:rsid w:val="0086016B"/>
    <w:rsid w:val="0086311E"/>
    <w:rsid w:val="008651AA"/>
    <w:rsid w:val="0087278F"/>
    <w:rsid w:val="00874DB7"/>
    <w:rsid w:val="00876FC7"/>
    <w:rsid w:val="00885E14"/>
    <w:rsid w:val="00887D0A"/>
    <w:rsid w:val="00896278"/>
    <w:rsid w:val="008A1421"/>
    <w:rsid w:val="008A5308"/>
    <w:rsid w:val="008B305A"/>
    <w:rsid w:val="008B38C1"/>
    <w:rsid w:val="008C5C88"/>
    <w:rsid w:val="008D195F"/>
    <w:rsid w:val="008D3E5B"/>
    <w:rsid w:val="008F0895"/>
    <w:rsid w:val="00914E58"/>
    <w:rsid w:val="009160A2"/>
    <w:rsid w:val="00920203"/>
    <w:rsid w:val="00925A67"/>
    <w:rsid w:val="009328C9"/>
    <w:rsid w:val="009337D2"/>
    <w:rsid w:val="00946405"/>
    <w:rsid w:val="00955859"/>
    <w:rsid w:val="00956EC3"/>
    <w:rsid w:val="00957797"/>
    <w:rsid w:val="009636BE"/>
    <w:rsid w:val="009655FB"/>
    <w:rsid w:val="009719E6"/>
    <w:rsid w:val="009875C5"/>
    <w:rsid w:val="00991E24"/>
    <w:rsid w:val="009920C4"/>
    <w:rsid w:val="009A20D4"/>
    <w:rsid w:val="009A73A4"/>
    <w:rsid w:val="009A7F43"/>
    <w:rsid w:val="009B3EA7"/>
    <w:rsid w:val="009C4842"/>
    <w:rsid w:val="009D1C80"/>
    <w:rsid w:val="009D2951"/>
    <w:rsid w:val="009D5FB0"/>
    <w:rsid w:val="009D72B7"/>
    <w:rsid w:val="009E10B5"/>
    <w:rsid w:val="009F78CE"/>
    <w:rsid w:val="00A140A2"/>
    <w:rsid w:val="00A41B77"/>
    <w:rsid w:val="00A46952"/>
    <w:rsid w:val="00A61455"/>
    <w:rsid w:val="00A63F54"/>
    <w:rsid w:val="00A66480"/>
    <w:rsid w:val="00A75238"/>
    <w:rsid w:val="00A764D1"/>
    <w:rsid w:val="00AA15D0"/>
    <w:rsid w:val="00AA1B94"/>
    <w:rsid w:val="00AB600C"/>
    <w:rsid w:val="00AB7F0E"/>
    <w:rsid w:val="00AC7AF7"/>
    <w:rsid w:val="00AD0425"/>
    <w:rsid w:val="00AE2CBF"/>
    <w:rsid w:val="00AE6CE5"/>
    <w:rsid w:val="00AF4C04"/>
    <w:rsid w:val="00AF500E"/>
    <w:rsid w:val="00AF678D"/>
    <w:rsid w:val="00B03D1B"/>
    <w:rsid w:val="00B061B6"/>
    <w:rsid w:val="00B136AA"/>
    <w:rsid w:val="00B21F3F"/>
    <w:rsid w:val="00B25E98"/>
    <w:rsid w:val="00B404BD"/>
    <w:rsid w:val="00B42092"/>
    <w:rsid w:val="00B474B3"/>
    <w:rsid w:val="00B47E5A"/>
    <w:rsid w:val="00B556A7"/>
    <w:rsid w:val="00B60D26"/>
    <w:rsid w:val="00B62CF9"/>
    <w:rsid w:val="00B67B76"/>
    <w:rsid w:val="00B71186"/>
    <w:rsid w:val="00B73AD4"/>
    <w:rsid w:val="00B75B1B"/>
    <w:rsid w:val="00B8020F"/>
    <w:rsid w:val="00B83E18"/>
    <w:rsid w:val="00B932CB"/>
    <w:rsid w:val="00B95DF3"/>
    <w:rsid w:val="00BB2D65"/>
    <w:rsid w:val="00BB31D3"/>
    <w:rsid w:val="00BB59C1"/>
    <w:rsid w:val="00BC606D"/>
    <w:rsid w:val="00BD0300"/>
    <w:rsid w:val="00BD0568"/>
    <w:rsid w:val="00BD1274"/>
    <w:rsid w:val="00BD2F8F"/>
    <w:rsid w:val="00BD7AFD"/>
    <w:rsid w:val="00BE054C"/>
    <w:rsid w:val="00BE54CC"/>
    <w:rsid w:val="00BF182C"/>
    <w:rsid w:val="00BF20E3"/>
    <w:rsid w:val="00C047FA"/>
    <w:rsid w:val="00C12169"/>
    <w:rsid w:val="00C13599"/>
    <w:rsid w:val="00C16045"/>
    <w:rsid w:val="00C22DB1"/>
    <w:rsid w:val="00C31C1E"/>
    <w:rsid w:val="00C33662"/>
    <w:rsid w:val="00C3481C"/>
    <w:rsid w:val="00C353E9"/>
    <w:rsid w:val="00C4634F"/>
    <w:rsid w:val="00C47E1E"/>
    <w:rsid w:val="00C5197A"/>
    <w:rsid w:val="00C51CE0"/>
    <w:rsid w:val="00C5305F"/>
    <w:rsid w:val="00C55742"/>
    <w:rsid w:val="00C62074"/>
    <w:rsid w:val="00C63411"/>
    <w:rsid w:val="00C7008E"/>
    <w:rsid w:val="00C74E19"/>
    <w:rsid w:val="00C82C9B"/>
    <w:rsid w:val="00C9232F"/>
    <w:rsid w:val="00C93153"/>
    <w:rsid w:val="00CA433B"/>
    <w:rsid w:val="00CA5853"/>
    <w:rsid w:val="00CA635B"/>
    <w:rsid w:val="00CB7E05"/>
    <w:rsid w:val="00CC1021"/>
    <w:rsid w:val="00CC16BA"/>
    <w:rsid w:val="00CC5B42"/>
    <w:rsid w:val="00CC737A"/>
    <w:rsid w:val="00CD0738"/>
    <w:rsid w:val="00CD5CC7"/>
    <w:rsid w:val="00CE4E36"/>
    <w:rsid w:val="00CE6A4A"/>
    <w:rsid w:val="00CF3BE8"/>
    <w:rsid w:val="00D00A80"/>
    <w:rsid w:val="00D055EC"/>
    <w:rsid w:val="00D11F4A"/>
    <w:rsid w:val="00D22449"/>
    <w:rsid w:val="00D23327"/>
    <w:rsid w:val="00D26CF9"/>
    <w:rsid w:val="00D40045"/>
    <w:rsid w:val="00D40983"/>
    <w:rsid w:val="00D438B9"/>
    <w:rsid w:val="00D53FDD"/>
    <w:rsid w:val="00D57E9C"/>
    <w:rsid w:val="00D61EE7"/>
    <w:rsid w:val="00D66B0F"/>
    <w:rsid w:val="00D84B5D"/>
    <w:rsid w:val="00D93DC7"/>
    <w:rsid w:val="00D97C09"/>
    <w:rsid w:val="00DA1C2D"/>
    <w:rsid w:val="00DA6FAD"/>
    <w:rsid w:val="00DB604F"/>
    <w:rsid w:val="00DB642C"/>
    <w:rsid w:val="00DC0AD7"/>
    <w:rsid w:val="00DD047A"/>
    <w:rsid w:val="00DD5EB9"/>
    <w:rsid w:val="00DD611D"/>
    <w:rsid w:val="00DD6CD8"/>
    <w:rsid w:val="00DF24A7"/>
    <w:rsid w:val="00E00DC4"/>
    <w:rsid w:val="00E04B68"/>
    <w:rsid w:val="00E178D1"/>
    <w:rsid w:val="00E17A77"/>
    <w:rsid w:val="00E23223"/>
    <w:rsid w:val="00E24076"/>
    <w:rsid w:val="00E304C4"/>
    <w:rsid w:val="00E33BFA"/>
    <w:rsid w:val="00E343D3"/>
    <w:rsid w:val="00E45F33"/>
    <w:rsid w:val="00E46089"/>
    <w:rsid w:val="00E53AE1"/>
    <w:rsid w:val="00E55E53"/>
    <w:rsid w:val="00E64697"/>
    <w:rsid w:val="00E73CEE"/>
    <w:rsid w:val="00E7473A"/>
    <w:rsid w:val="00E8039C"/>
    <w:rsid w:val="00E83283"/>
    <w:rsid w:val="00E850F3"/>
    <w:rsid w:val="00E8764F"/>
    <w:rsid w:val="00E93586"/>
    <w:rsid w:val="00EA2FEF"/>
    <w:rsid w:val="00EA4CF9"/>
    <w:rsid w:val="00EA6FD4"/>
    <w:rsid w:val="00EA7383"/>
    <w:rsid w:val="00EB4181"/>
    <w:rsid w:val="00EC15BD"/>
    <w:rsid w:val="00EC4623"/>
    <w:rsid w:val="00ED0E84"/>
    <w:rsid w:val="00ED14BF"/>
    <w:rsid w:val="00EF2084"/>
    <w:rsid w:val="00EF3BA1"/>
    <w:rsid w:val="00EF78FF"/>
    <w:rsid w:val="00F01F65"/>
    <w:rsid w:val="00F0671D"/>
    <w:rsid w:val="00F20D15"/>
    <w:rsid w:val="00F40EFB"/>
    <w:rsid w:val="00F42730"/>
    <w:rsid w:val="00F53E33"/>
    <w:rsid w:val="00F54EFA"/>
    <w:rsid w:val="00F557B5"/>
    <w:rsid w:val="00F5755F"/>
    <w:rsid w:val="00F64663"/>
    <w:rsid w:val="00F64A01"/>
    <w:rsid w:val="00F664E3"/>
    <w:rsid w:val="00F75557"/>
    <w:rsid w:val="00F835F0"/>
    <w:rsid w:val="00F949FF"/>
    <w:rsid w:val="00FA1D72"/>
    <w:rsid w:val="00FA61E4"/>
    <w:rsid w:val="00FA635A"/>
    <w:rsid w:val="00FA73DE"/>
    <w:rsid w:val="00FB0BE4"/>
    <w:rsid w:val="00FB5870"/>
    <w:rsid w:val="00FC2124"/>
    <w:rsid w:val="00FC2608"/>
    <w:rsid w:val="00FC4930"/>
    <w:rsid w:val="00FC58F8"/>
    <w:rsid w:val="00FC5BE0"/>
    <w:rsid w:val="00FC6498"/>
    <w:rsid w:val="00FD730E"/>
    <w:rsid w:val="00FE0CB4"/>
    <w:rsid w:val="00FE6821"/>
    <w:rsid w:val="00FF1688"/>
    <w:rsid w:val="00FF192F"/>
    <w:rsid w:val="00FF2403"/>
    <w:rsid w:val="00FF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؛"/>
  <w14:docId w14:val="2B879C43"/>
  <w15:docId w15:val="{A998AF77-5709-4158-BFF2-B7DF59793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4B6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539D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39D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539D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37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37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6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8B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D14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37BD4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624AA9"/>
    <w:rPr>
      <w:rFonts w:cs="BNazanin" w:hint="cs"/>
      <w:b w:val="0"/>
      <w:bCs w:val="0"/>
      <w:i w:val="0"/>
      <w:iCs w:val="0"/>
      <w:color w:val="000000"/>
      <w:sz w:val="22"/>
      <w:szCs w:val="22"/>
    </w:rPr>
  </w:style>
  <w:style w:type="paragraph" w:styleId="Title">
    <w:name w:val="Title"/>
    <w:basedOn w:val="Normal"/>
    <w:link w:val="TitleChar"/>
    <w:qFormat/>
    <w:rsid w:val="00F64663"/>
    <w:pPr>
      <w:bidi/>
      <w:spacing w:after="0" w:line="240" w:lineRule="auto"/>
      <w:jc w:val="center"/>
    </w:pPr>
    <w:rPr>
      <w:rFonts w:ascii="Times New Roman" w:eastAsia="Times New Roman" w:hAnsi="Times New Roman" w:cs="Nazanin"/>
      <w:b/>
      <w:bCs/>
      <w:noProof/>
      <w:sz w:val="20"/>
      <w:szCs w:val="36"/>
    </w:rPr>
  </w:style>
  <w:style w:type="character" w:customStyle="1" w:styleId="TitleChar">
    <w:name w:val="Title Char"/>
    <w:basedOn w:val="DefaultParagraphFont"/>
    <w:link w:val="Title"/>
    <w:rsid w:val="00F64663"/>
    <w:rPr>
      <w:rFonts w:ascii="Times New Roman" w:eastAsia="Times New Roman" w:hAnsi="Times New Roman" w:cs="Nazanin"/>
      <w:b/>
      <w:bCs/>
      <w:noProof/>
      <w:sz w:val="20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0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92697">
          <w:marLeft w:val="0"/>
          <w:marRight w:val="806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38729">
          <w:marLeft w:val="0"/>
          <w:marRight w:val="806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1675">
          <w:marLeft w:val="0"/>
          <w:marRight w:val="806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76">
          <w:marLeft w:val="0"/>
          <w:marRight w:val="806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2710">
          <w:marLeft w:val="0"/>
          <w:marRight w:val="806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6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13755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6840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9328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1803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4583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11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1981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62764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3225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0040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47366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3302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4325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3461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2806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68953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66755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244471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4109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7985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2024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0763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3922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29416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7772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0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06615">
          <w:marLeft w:val="0"/>
          <w:marRight w:val="806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4743">
          <w:marLeft w:val="0"/>
          <w:marRight w:val="806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57">
          <w:marLeft w:val="0"/>
          <w:marRight w:val="806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7507">
          <w:marLeft w:val="0"/>
          <w:marRight w:val="806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0">
          <w:marLeft w:val="0"/>
          <w:marRight w:val="806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142">
          <w:marLeft w:val="0"/>
          <w:marRight w:val="806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0911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1992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9711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89693-1351-4554-B54C-21DEA6C68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4</Pages>
  <Words>940</Words>
  <Characters>4278</Characters>
  <Application>Microsoft Office Word</Application>
  <DocSecurity>0</DocSecurity>
  <Lines>178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kavosh</dc:creator>
  <cp:lastModifiedBy>Dr.Ghaffari</cp:lastModifiedBy>
  <cp:revision>266</cp:revision>
  <cp:lastPrinted>2022-04-13T05:14:00Z</cp:lastPrinted>
  <dcterms:created xsi:type="dcterms:W3CDTF">2022-04-10T08:33:00Z</dcterms:created>
  <dcterms:modified xsi:type="dcterms:W3CDTF">2025-04-09T07:04:00Z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d2650fba35fd8ae8685a263f216d57f0d16277e7bb661350a0006bd2cbd1cfd4</vt:lpwstr>
  </property>
</Properties>
</file>